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7F" w:rsidRDefault="003A277F" w:rsidP="003A277F">
      <w:pPr>
        <w:widowControl w:val="0"/>
        <w:spacing w:after="0" w:line="24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3A277F" w:rsidRDefault="003A277F" w:rsidP="003A277F">
      <w:pPr>
        <w:widowControl w:val="0"/>
        <w:spacing w:after="0" w:line="24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распоряжением</w:t>
      </w:r>
      <w:r>
        <w:rPr>
          <w:rFonts w:ascii="Times New Roman" w:hAnsi="Times New Roman"/>
          <w:sz w:val="28"/>
          <w:szCs w:val="28"/>
        </w:rPr>
        <w:t xml:space="preserve"> Федеральной службы </w:t>
      </w:r>
    </w:p>
    <w:p w:rsidR="003A277F" w:rsidRDefault="003A277F" w:rsidP="003A277F">
      <w:pPr>
        <w:widowControl w:val="0"/>
        <w:spacing w:after="0" w:line="240" w:lineRule="auto"/>
        <w:ind w:left="4536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экологическому, технологическому </w:t>
      </w:r>
      <w:r>
        <w:rPr>
          <w:rFonts w:ascii="Times New Roman" w:hAnsi="Times New Roman"/>
          <w:sz w:val="28"/>
          <w:szCs w:val="28"/>
        </w:rPr>
        <w:br/>
        <w:t>и атомному надзору</w:t>
      </w:r>
    </w:p>
    <w:p w:rsidR="003A277F" w:rsidRDefault="003A277F" w:rsidP="003A277F">
      <w:pPr>
        <w:tabs>
          <w:tab w:val="left" w:pos="4962"/>
        </w:tabs>
        <w:spacing w:after="0" w:line="360" w:lineRule="auto"/>
        <w:ind w:left="4536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70E1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570E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г. № ____</w:t>
      </w:r>
      <w:r>
        <w:rPr>
          <w:rFonts w:ascii="Times New Roman" w:hAnsi="Times New Roman"/>
          <w:sz w:val="28"/>
          <w:szCs w:val="28"/>
          <w:lang w:val="ru-RU"/>
        </w:rPr>
        <w:t>______</w:t>
      </w:r>
    </w:p>
    <w:p w:rsidR="003A277F" w:rsidRDefault="003A277F" w:rsidP="00D862B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62B5" w:rsidRDefault="00D862B5" w:rsidP="00D862B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62B5" w:rsidRDefault="00D862B5" w:rsidP="00D862B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862B5" w:rsidRDefault="00D862B5" w:rsidP="00D862B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277F" w:rsidRDefault="003A277F" w:rsidP="003A277F">
      <w:pPr>
        <w:spacing w:after="0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Вопросы тестирования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по разделу </w:t>
      </w:r>
      <w:r w:rsidR="00570E1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r w:rsidRPr="0009794C">
        <w:rPr>
          <w:rFonts w:ascii="Times New Roman" w:hAnsi="Times New Roman"/>
          <w:b/>
          <w:color w:val="000000"/>
          <w:sz w:val="28"/>
          <w:szCs w:val="28"/>
        </w:rPr>
        <w:t>Требования промышленной без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опасности на объектах хранения </w:t>
      </w:r>
      <w:r w:rsidRPr="0009794C">
        <w:rPr>
          <w:rFonts w:ascii="Times New Roman" w:hAnsi="Times New Roman"/>
          <w:b/>
          <w:color w:val="000000"/>
          <w:sz w:val="28"/>
          <w:szCs w:val="28"/>
        </w:rPr>
        <w:t>и переработки растительного сырья</w:t>
      </w:r>
      <w:r w:rsidR="00570E14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еречня областей аттестации в области промышленной безопасности, 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по вопросам безопасности гидротехнических сооружений, безопасности </w:t>
      </w:r>
      <w:r>
        <w:rPr>
          <w:rFonts w:ascii="Times New Roman" w:hAnsi="Times New Roman"/>
          <w:b/>
          <w:bCs/>
          <w:sz w:val="28"/>
          <w:szCs w:val="28"/>
        </w:rPr>
        <w:br/>
        <w:t>в сфере электроэнергетики,</w:t>
      </w:r>
      <w:r>
        <w:rPr>
          <w:rFonts w:ascii="Times New Roman" w:hAnsi="Times New Roman"/>
          <w:b/>
          <w:sz w:val="28"/>
        </w:rPr>
        <w:t xml:space="preserve"> утвержденного приказом Федеральной службы по экологическому, технологическому и атомному надзору </w:t>
      </w:r>
      <w:r>
        <w:rPr>
          <w:rFonts w:ascii="Times New Roman" w:hAnsi="Times New Roman"/>
          <w:b/>
          <w:sz w:val="28"/>
        </w:rPr>
        <w:br/>
        <w:t>от 4 сентября 2020 г. № 334</w:t>
      </w:r>
    </w:p>
    <w:p w:rsidR="003A277F" w:rsidRDefault="003A277F" w:rsidP="00C22D53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AE7981" w:rsidRPr="00C22D53" w:rsidRDefault="00124BFB" w:rsidP="00C22D53">
      <w:pPr>
        <w:jc w:val="center"/>
        <w:rPr>
          <w:lang w:val="ru-RU"/>
        </w:rPr>
      </w:pPr>
      <w:proofErr w:type="spellStart"/>
      <w:r w:rsidRPr="00C22D53">
        <w:rPr>
          <w:rFonts w:ascii="Times New Roman" w:hAnsi="Times New Roman"/>
          <w:b/>
          <w:color w:val="000000"/>
          <w:sz w:val="28"/>
          <w:szCs w:val="28"/>
          <w:lang w:val="ru-RU"/>
        </w:rPr>
        <w:t>Б.11.1</w:t>
      </w:r>
      <w:proofErr w:type="spellEnd"/>
      <w:r w:rsidRPr="00C22D53">
        <w:rPr>
          <w:rFonts w:ascii="Times New Roman" w:hAnsi="Times New Roman"/>
          <w:b/>
          <w:color w:val="000000"/>
          <w:sz w:val="28"/>
          <w:szCs w:val="28"/>
          <w:lang w:val="ru-RU"/>
        </w:rPr>
        <w:t>. Строительство, эксплуатация, реконструкция, капитальный ремонт, техническое перевооружение, консервация и ликвидация объектов хранения и переработки растительного сырья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1. На какие объекты распространяются </w:t>
      </w:r>
      <w:r w:rsidR="00381EC6">
        <w:rPr>
          <w:rFonts w:ascii="Times New Roman" w:hAnsi="Times New Roman"/>
          <w:color w:val="000000"/>
          <w:sz w:val="24"/>
          <w:szCs w:val="24"/>
          <w:lang w:val="ru-RU"/>
        </w:rPr>
        <w:t>ф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едеральные нормы и правила в области промышленной безопасности </w:t>
      </w:r>
      <w:r w:rsidR="00570E14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взрывопожароопасных производственных объектов хранения и переработки растительного сырья</w:t>
      </w:r>
      <w:r w:rsidR="00570E14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2. Норийные трубы каких норий должны быть рассчитаны на внутреннее остаточное давление пылевоздушного взрыва?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3. Какое из перечисленных требований к взрывопожароопасным производственным объектам хранения и переработки растительного сырья указано неверно?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4. В каких целях должны проектироваться аспирационные установки на предприятиях по хранению и переработке зерна и предприятиях хлебопекарной промышленности?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5. Какое из перечисленных мероприятий, предусматриваемых проектными решениями в целях повышения эффективности работы аспирационных установок, указано неверно?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6. Какую систему отопления необходимо проектировать для ликвидации вакуума и снижения запыленности воздуха в рабочих помещениях?</w:t>
      </w: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7. </w:t>
      </w:r>
      <w:r w:rsidR="00B51BE4">
        <w:rPr>
          <w:rFonts w:ascii="Times New Roman" w:hAnsi="Times New Roman"/>
          <w:color w:val="000000"/>
          <w:sz w:val="24"/>
          <w:szCs w:val="24"/>
        </w:rPr>
        <w:t>Кто несет ответственность за выполнение (соблюдение) мероприятий, предусмотренных актом-допуском</w:t>
      </w:r>
      <w:r w:rsidR="00B51BE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B51BE4">
        <w:rPr>
          <w:rFonts w:ascii="Times New Roman" w:hAnsi="Times New Roman"/>
          <w:color w:val="000000"/>
          <w:sz w:val="24"/>
          <w:szCs w:val="24"/>
        </w:rPr>
        <w:t>оформленным перед началом работ на территории эксплуатирующей объекты</w:t>
      </w:r>
      <w:r w:rsidR="00B51BE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51BE4">
        <w:rPr>
          <w:rFonts w:ascii="Times New Roman" w:hAnsi="Times New Roman"/>
          <w:color w:val="000000"/>
          <w:sz w:val="24"/>
          <w:szCs w:val="24"/>
        </w:rPr>
        <w:t>организаци</w:t>
      </w:r>
      <w:r w:rsidR="00B51BE4">
        <w:rPr>
          <w:rFonts w:ascii="Times New Roman" w:hAnsi="Times New Roman"/>
          <w:color w:val="000000"/>
          <w:sz w:val="24"/>
          <w:szCs w:val="24"/>
          <w:lang w:val="ru-RU"/>
        </w:rPr>
        <w:t>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8. Какие ширина и высота должны быть у крытых проездов автомобильных весов и приемных устройств при выполнении погрузочно-разгрузочных работ на автомобильном транспорте на территории взрывопожароопасных производственных объектов хранения и переработки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9. Какой инструктаж проводится при выполнении разовых работ, работ по локализации и ликвидации последствий аварий, стихийных бедствий и работ, на которые оформляются наряд-допуск, разрешение или другие специальные документы?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10. Какие требования предъявляются к настилам, устроенным в местах пересечения автомобильных дорог и пешеходных дорожек с железнодорожными путями на территории взрывопожароопасных производственных объектов хранения и переработки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11. Что из перечисленного должно быть предусмотрено в конструкции сдвоенной нории?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12. Какие конвейеры должны быть оснащены реле контроля скорости?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13. Какими должны быть интервалы при расстановке автомобилей на площади разгрузки и погрузки взрывопожароопасных производственных объектов хранения и переработки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14. Что из перечисленного устанавливают на производственном оборудовании с целью защиты его от разрушения и обеспечения выброса (отвода) пламени и высокотемпературных продуктов взрывного горения пылевоздушной смеси в безопасную зону (за пределы помещений)?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15. Какие требования предъявляются к настилу на всем протяжении железнодорожных путей в случае применения на путях ручной подкатки вагонов?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16. Какие требования предъявляются к помещениям, где составляют суспензии и обогатительные смеси, в соответствии с </w:t>
      </w:r>
      <w:r w:rsidR="00381EC6">
        <w:rPr>
          <w:rFonts w:ascii="Times New Roman" w:hAnsi="Times New Roman"/>
          <w:color w:val="000000"/>
          <w:sz w:val="24"/>
          <w:szCs w:val="24"/>
          <w:lang w:val="ru-RU"/>
        </w:rPr>
        <w:t>ф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едеральными нормами и правилами в области промышленной безопасности </w:t>
      </w:r>
      <w:r w:rsidR="00570E14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взрывопожароопасных производственных объектов хранения и переработки растительного сырья</w:t>
      </w:r>
      <w:r w:rsidR="00570E14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17. На кого возлагается ответственность за техническое состояние, эксплуатацию и своевременный ремонт взрыворазрядителей?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18. В помещениях какой категории запрещается устройство выбоя отходов произв</w:t>
      </w:r>
      <w:r w:rsidR="00381EC6">
        <w:rPr>
          <w:rFonts w:ascii="Times New Roman" w:hAnsi="Times New Roman"/>
          <w:color w:val="000000"/>
          <w:sz w:val="24"/>
          <w:szCs w:val="24"/>
          <w:lang w:val="ru-RU"/>
        </w:rPr>
        <w:t>одства в тару в соответствии с ф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едеральными нормами и правилами в области промышленной безопасности </w:t>
      </w:r>
      <w:r w:rsidR="00570E14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взрывопожароопасных производственных объектов хранения и переработки растительного сырья</w:t>
      </w:r>
      <w:r w:rsidR="00570E14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19. Что из перечисленного не указывается в графиках уборки пыли в производственных помещениях взрывопожароопасных производственных объектов хранения и переработки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20. Кто утверждает графики уборки пыли в производственных помещениях объектов хранения и переработки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21. Что из перечисленного запрещается использовать для уборки пыли в производственных помещениях объектов хранения и переработки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22. Какое требование к лазовым и загрузочным люкам силосов, бункеров указано неверно?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23. На каком расстоянии друг от друга должны размещаться мостики через конвейеры в производственных помещениях, а также в галереях и эстакадах?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24. Кем должны согласовываться планы мероприятий по локализации и ликвидации последствий аварий на опасных производственных объектах?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25. Кем утверждаются планы мероприятий по локализации и ликвидации последствий аварий на опасных производственных объектах?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26. Сколько необходимо разработать планов мероприятий по локализации и ликвидации последствий аварий на опасных производственных объектах, в случае если 2 и более объектов, эксплуатируемых одной организацией, расположены на одном земельном участке или на смежных земельных участках?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27. Допускается ли эксплуатация неисправных и утративших целостность взрыворазрядителей и их конструктивных элементов?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28. Что из перечисленного содержится в специальном разделе мероприятий по локализации и ликвидации последствий аварий на опасных производственных объектах?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29. В каком из перечисленных случаев план мероприятий по локализации и ликвидации последствий аварий на опасных производственных объектах должен быть пересмотрен?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30. Что необходимо предпринять при отклонениях от нормальной работы оборудования (завал продукта, интенсивное пыление, повышенные вибрации и другие подобные причины)?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31. Какой должна быть температура наружных поверхностей горячих конструктивных частей зерносушилок, вентиляторов?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32. В какой цвет должны быть окрашены органы управления аварийного выключения оборудования взрывопожароопасных производственных объектов хранения и переработки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33. Какой должна быть температура нагрева корпусов подшипников во время работы взрывопожароопасного оборудования?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34. Чем должны быть снабжены части станков, машин, аппаратов, а также механизмы, требующие смазки?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35. Что должны иметь дверцы, смотровые лючки и выпускные устройства оборудования?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36. Какие из перечисленных требований предъявляются к вальцовым станкам?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37. Кто может разрешить пуск вновь установленного оборудования или оборудования после ремонта?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38. Запрещается ли снимать или надевать приводные ремни на ходу, регулировать натяжение ремней или цепей машин во время их работы при эксплуатации технологического, аспирационного и транспортного оборудования?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39. Какое требование предъявляется к объему загрузки зерна в подогреватель зерна перед пуском в него пара?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40. В каком из перечисленных случаев не допускается включение электромагнитных сепараторов под напряжение?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41. Что из перечисленного не должно применяться для очистки магнитных колонок от металломагнитных примесей?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42. Какие требования к рассеву указаны неверно?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43. Какие требования безопасности при работе вальцедекового станка указаны неверно?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44. Какими совками разрешается брать пробу из лючка выпускного патрубка паровой сушилки?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45. На какую высоту должны быть ограждены люки в полах выбойных и фасовочных отделений, через которые подаются мешки на конвейер?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46. Что из перечисленного не предусматривает план мероприятий по локализации и ликвидации последствий аварий на опасных производственных объектах?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47. Какие требования к швейным машинам для ремонта тканевой тары указаны неверно?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48. В каком из перечисленных случаев не допускается работа фильтров с механическим встряхиванием рукавов?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49. С какой периодичностью из водомаслоотделителя необходимо удалять воду, масло и грязь?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50. С какой периодичностью следует тщательно очищать воздушный ресивер?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51. Что из перечисленного должно быть установлено между вентилятором и присоединяемыми к нему трубами?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52. Разрешается ли смазывать вяжущими веществами (смолой, канифолью) приводные барабаны стационарных ленточных конвейеров при ослаблении натяжения ленты?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53. После какого времени продувки топки вентилятором допускается зажигание топлива при обслуживании топок зерносушилки?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54. С какой периодичностью пыль и другие относы должны выводиться из пылеуловителей?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55. В каком из перечисленных случаев может производиться спуск рабочих в силосы и бункеры?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56. Кто должен присутствовать при спуске рабочих в силосы и бункеры?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57. Что из перечисленного должен сделать ответственный руководитель работ до начала спуска в силос?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58. Как следует защищать матерчатые фильтры, на которых осаждается мука, от накопления зарядов статического электричества?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59. При каком условии должен производиться доступ рабочих в силосы и бункеры через нижний люк для производства огневых работ?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60. Какие требования необходимо соблюдать при разрушении сводов и зависших масс зерна или других продуктов?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61. В каком из перечисленных случаев в процессе выполнения работ в силосах и бункерах подачу воздуха в противогаз осуществляют при помощи воздуходувки?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62. На каком из следующих устройств необходимо установить взрыворазрядители?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63. При выполнении какого из перечисленных условий допускается выводить взрыворазрядные устройства в производственные помещения?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64. Какие из перечисленных устройств могут использоваться в качестве огнепреграждающих (пламеотсекающих) устройств в составе системы локализации взрывов?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65. На какие из перечисленных коммуникаций не устанавливаются огнепреграждающие (пламеотсекающие) устройства?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66. Какие из перечисленных устройств должны входить в комплект серийно изготавливаемых норий, конвейеров?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67. Какие нории необходимо оснащать автоматически действующими тормозными устройствами?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68. Где следует устанавливать датчики подпора на нориях?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69. На каких конвейерах должны быть предусмотрены устройства, предохраняющие конвейеры от переполнения короба продуктом?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70. Что из перечисленного необходимо предусматривать на цепных конвейерах?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71. С какими из перечисленных устройств должны быть сблокированы электроприводы молотковых дробилок?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72. В каком из перечисленных случаев не допускается работа вальцовых станков?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73. Какие мероприятия должны быть предусмотрены при эксплуатации действующих норий в соответствии с требованиями промышленной безопасности?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74. В какой из перечисленных нештатных ситуаций оборудование должно быть остановлено?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75. В каком случае вентиляторы аспирационных систем помещений категории Б допускается устанавливать до пылеуловителей?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76. Что из перечисленного не допускается объединять в одну аспирационную установку?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77. Размещение каких из перечисленных устройств после пылеулавливающих установок не допускается?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78. Что из перечисленного не допускается в соединениях между элементами пневмотранспортных установок?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79. В каком из перечисленных случаев не допускается отключение аспирационных установок?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80. В каком из перечисленных случаев допускается объединение в одну установку аспирации оперативных емкостей и оборудования?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81. Кто должен проверять аспирационную установку после замены оборудования?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82. Для каких помещений системы приточной вентиляции совмещают с воздушным отоплением?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83. В каком из перечисленных случаев допускается размещение приточных установок?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84. Какие светильники допускается использовать внутри металлических и железобетонных емкостей при выключенных разгрузочных механизмах и оборудовании?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85. Какие светильники допускается использовать внутри деревянных емкостей при выключенных разгрузочных механизмах и оборудовании?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86. На какой высоте располагают светильники в помещениях?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87. Где не допускается прокладка трубопроводов с пожаро- и взрывоопасными веществами (смесями)?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88. При каком условии допускается устройство порогов в дверных проемах распределительных устройств, трансформаторных подстанций и комплектных трансформаторных подстанций, диспетчерских и тамбурах при них?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89. Какие требования предъявляются к электрическим рубильникам?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90. Для каких напряжений штепсельные соединения, предназначенные для подключения электроинструмента и переносных светильников, должны иметь зануляющий контакт?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91. От каких штепсельных соединений должны отличаться штепсельные соединения (розетки, вилки) по своему конструктивному исполнению?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92. Где допускается покрывать полы линолеумом или паркетом?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93. Какие кабели применяют для подключения к сети передвижных и переносных электроприемников?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94. Электроустановки с каким напряжением питания запрещается использовать внутри силосов и бункеров, других емкостей и сушилок?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95. Каким способом следует заземлять электросварочные установки?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96. Что допускается делать при эксплуатации электроустановок?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97. Какой уровень влажности не должна превышать влажность пшеницы, ржи, ячменя, риса-зерна, гречихи при их хранении до года?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98. Какой уровень влажности не должна превышать влажность кукурузы в зерне, проса, сорго, овса при их хранении до года?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99. Какой уровень влажности не должна превышать влажность пшеницы, ржи, ячменя, овса, гречихи при их длительном хранении (более года)?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100. Какой уровень влажности не должна превышать влажность кукурузы и проса при их длительном хранении (более года)?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101. Какие требования предъявляются к совместному складированию различных продуктов в одном и том же силосе (бункере)?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102. Какие требования предъявляются к хранению рисовой, просяной, ячменной, гречневой лузги?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103. Какие мероприятия рекомендуется предусматривать перед закладкой на хранение просушенного зерна?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104. Какие мероприятия необходимо предусматривать в случае обнаружения в мучнистом или гранулированном сырье повышения температуры, связанного с признаками самосогревания?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105. Какие требования предъявляются к совместному складированию в одном и том же силосе (бункере) различных продуктов?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106. В каких целях используют наружные силосы сборных корпусов элеваторов?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107. Какое мероприятие из перечисленных не исключает причины, приводящие к самосогреванию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108. Где применяют устройства дистанционного контроля температуры зерна?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109. В какие сроки проверяют температуру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110. С какой периодичностью проводят контроль температуры сырья в сухом состоянии в металлических силосах при температуре выше 10 °С?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111. При какой температуре очага самосогревания зерна ситуация считается аварийной и производственные процессы останавливаются?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112. Чем должны быть оборудованы силосы, бункеры и склады, используемые в качестве накопительных емкостей при приемке и формировании партий свежеубранного зерна?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113. Каким образом определяется очаг самовозгорания в силосах и бункерах?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114. Из каких разделов состоит план мероприятий по локализации и ликвидации последствий аварий на опасных производственных объектах?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115. Как осуществляется флегматизация горючей газовоздушной смеси в свободных объемах силоса?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116. Какие мероприятия необходимо осуществить перед началом выгрузки горящего продукта из силоса?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117. Что из перечисленного включает в себя подготовка помещений и рабочего места к проведению огневых работ?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118. В каком случае допускается проводить огневые работы?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119. Какие нагрузки не учитываются при расчете силосов?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120. Какое устанавливается максимальное усилие, необходимое для перемещения несамоходной разгрузочной тележки?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121. В каком положении нарушены требования Свода правил СП 43.13330.2012 при расчете конструкций силосов и их элементов?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122. В каком случае допускается размещать предприятия, здания и сооружения по хранению и переработке зерна в санитарно-защитной зоне предприятий, относимых по выделению производственных вредностей в окружающую среду к I и II классу?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123. Какое требование по оснащению производственных помещений лифтами указано неверно?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124. После выполнения каких действий допускается включение электромагнитного сепаратора под напряжение? Укажите все правильные ответы.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125. Какие должны быть ограждения, расположенные внутри производственных зданий, площадок, антресолей, приямков, на которых размещено технологическое оборудование?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126. Какой допускается применять минимальный диаметр воздуховода аспирационных установок при соответствующем обосновании?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127. Какая из перечисленных характеристик не относится к аспирационным установкам элеваторов?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128. Какую наименьшую высоту компактной струи на уровне наивысшей точки следует принимать для тушения пожара рабочего здания элеватора высотой свыше 50 м от гидрантов с помощью насосов при расчетном расходе воды 5 л/с?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129. Какое из перечисленных условий компоновки аспирационных установок указано неверно?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130. В каких целях разрабатываются планы мероприятий по локализации и ликвидации последствий аварий на опасных производственных объектах?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131. Из каких сплавов металлов изготовляются воздуховоды и фасонные детали аспирационных установок?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132. Для каких объектов должны разрабатываться планы мероприятий по локализации и ликвидации последствий аварий на ОПО?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133. В каком случае допускается объединять в одну аспирационную установку оборудования первичной (</w:t>
      </w:r>
      <w:r w:rsidR="00570E14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черной</w:t>
      </w:r>
      <w:r w:rsidR="00570E14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) и окончательной (</w:t>
      </w:r>
      <w:r w:rsidR="00570E14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белой</w:t>
      </w:r>
      <w:r w:rsidR="00570E14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) очистки зерна в зерноочистительных отделениях мукомольных и крупяных заводов?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134. Какие сроки действия планов мероприятий по локализации и ликвидации последствий аварий установлены для объектов I класса опасности (за исключением объектов, на которых ведутся горные работы)?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135. Какие требования надлежит принимать при проектировании отдельно стоящих силосов и силосных корпусов?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136. Какой срок действия устанавливается для единого плана мероприятий по локализации и ликвидации последствий аварий на опасных производственных объектах, расположенных на одном земельном участке или на смежных земельных участках?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137. Какой следует принимать коэффициент надежности по нагрузке для давления сыпучих материалов на стены и днища силосов, бункеров и зерноскладов при расчете на прочность?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138. В каких из перечисленных конструкциях расстояние между температурно-усадочными швами следует принимать не более 10 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139. Кратными какому значению рекомендуется принимать высоту и ширину тоннелей, каналов (между выступающими частями несущих конструкций)?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140. В каком случае допускается выполнять бункер для хранения и перегрузки сыпучего материала без перекрытия, но с обязательным устройством сплошного ограждения?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141. Что допускается размещать при проектировании многорядных силосных корпусов с круглыми в плане силосами в пространстве между ними (звездочках)?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142. В каких воздуховодах аспирационных установок элеваторов следует принимать скорость воздуха до пылеотделителя не менее 12 м/с при расчете? Выберите два правильных варианта ответа. 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143. Какое из перечисленных условий организованного подвода воздуха в помещения элеваторов указано 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144. Какая принимается минимальная скорость воздуха в воздуховодах аспирационных установок в размольном отделении мукомольных и крупяных заводов при вертикальном и наклонном (более 60°) расположении воздуховодов?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145. Какие требования к проектированию складских зданий зерноскладов указаны неверно?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146. Какое допускается максимальное содержание арматуры железобетонных колонн подсилосного этажа?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147. Какие из перечисленных материалов относятся к связным сыпучим материалам?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148. С какой периодичностью следует осуществлять контроль целостности мембран, герметизирующих прокладок, подвижности откидных клапанов и поворотных створок комбинированных взрыворазрядителей, отсутствия накоплений на мембранах и в отводящих трубопроводах пыли или продукта?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149. Какими фланцами рекомендуется соединять между собой звенья воздуховодов аспирационных установок диаметром до 280 мм?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150. Какую минимальную площадь легкосбрасываемых конструкций следует принимать при отсутствии расчетных данных на 1 м³ взрывоопасного помещения?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151. Каким способом рекомендуется осуществлять аспирацию силосов?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152. Какой должен быть минимальный зооветеринарный разрыв между предприятиями и ветеринарно-санитарными утилизационными заводами для городских поселений и других муниципальных образований?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153. С каким покрытием следует проектировать автомобильные дороги на площадках мукомольно-крупяных и комбикормовых предприятий по санитарным условиям?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154. На какой коэффициент умножается расчетная нагрузка от веса сыпучих материалов при расчете на сжатие нижней зоны стен силосов?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155. Что в соответствии с СП 108.13330.2012 определяется как </w:t>
      </w:r>
      <w:r w:rsidR="00570E14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саморазгружающееся емкостное сооружение с высотой вертикальной части, не превышающей полуторную величину диаметра или меньшего размера</w:t>
      </w:r>
      <w:r w:rsidR="00570E14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156. Что следует предусматривать при проектировании искусственного освещения зданий и сооружений по хранению и переработке зерна?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157. Какие явления допускаются при эксплуатации металлических силосов?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158. По указанию какого лица с момента поступления информации об аварийной ситуации производятся выключение или включение электроэнергии, обеспечиваются бесперебойное действие связи, исправное состояние водопровода, бесперебойная работа необходимого электромеханического оборудования и подвижных транспортных средств?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159. Какое из перечисленных действий допускается при проведении огневых работ на объектах хранения и переработки растительного сырья? Выберите 2 варианта ответа.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160. Какое из перечисленных требований при работе с ручным немеханизированным инструментом указано неверно? Выберите 2 варианта ответа.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161. Какая часть конвейера должна ограждаться на высоту не менее 2 м от пола?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162. Какое из перечисленных требований к станкам для резки заплат указано верно? Выберите 2 варианта ответа.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163. Какие работы допускается производить на ходу падди-машин?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164. Что из перечисленного разрешается при эксплуатации технологического, аспирационного и транспортного оборудования?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165. На площадках с каким уклоном допускается проведение погрузочно-разгрузочных работ регулярного перемещения передвижных транспортных механизмов (конвейеры, самоподаватели, электропогрузчики)?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166. Что определяется внутренними распорядительными документами организации, эксплуатирующей взрывопожароопасные производственные объекты хранения и переработки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167. Размещение помещений какой категории по взрывопожароопасности допускается в подвальных и цокольных этажах и при этом не требуется дополнительного обоснования в проектной документации?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168. Размещение помещений какой категории по взрывопожароопасности допускается в подвальных и цокольных этажах и при этом не требуется дополнительного обоснования в проектной документации при техническом перевооружении и реконструкции объектов?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169. Какие из перечисленных сведений отражаются в технологическом регламенте, разрабатываемом на объекте хранения и переработки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170. С учетом ограничений каких документов эксплуатирующей организацией в технологическом регламенте определяются сроки, в которые проверяется температура сырья? Выберите 2 варианта ответа.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171. Какие действия необходимо предпринять в случае превышения допустимой температуры заложенного на хранение растительного сырья, продуктов его переработки и комбикормового сырья, указанной для соответствующего вида сырья (продукта) в технологическом регламенте? Выберите все правильные варианты ответов.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172. Какие из перечисленных действий допускаются при эксплуатации объектов хранения и переработки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173. Каким из перечисленных способов должно производиться сращивание концов приводных ремней оборудования взрывопожароопасных производственных объектов хранения и переработки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174. Что из перечисленного не должно соблюдаться при работе пропаривателей, паровых сушилок, запарных и варочных котлов?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175. Какое из перечисленных требований к топкам, работающим на жидком и газообразном топливе, указано 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176. В каком случае необходимо пользоваться специальными скребками и щетками при обслуживании машин?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177. Кем составляется перечень контролируемых параметров, определяющих взрывоопасность процесса в каждом конкретном случае?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178. В каком случае допускается применение на объекте средств ДАУ, блокировки, контроля и противоаварийной защиты, производственной и аварийной сигнализации, связи, оповещения об аварийных ситуациях, отработавших назначенный срок службы?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179. Какой фундамент следует предусматривать, если расчетные деформации естественного основания силосов и силосных корпусов превышают предельные или не обеспечивается его устойчивость, а также при наличии просадочных грунтов и в других случаях при соответствующем технико-экономическом обосновании?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180. Каким образом следует назначать длину разгрузочной железнодорожной эстакады?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181. Для каких водонапорных башен высота опор от уровня земли до верха опоры бака устанавливается кратной 3 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182. Какой материал допускается использовать для опор (колонн) водонапорных башен?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183. Какое расстояние между температурно-усадочными швами следует принимать в монолитных и сборно-монолитных железобетонных конструкциях стен?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184. Какие из перечисленных расстояний при устройстве подпорных стен соответствуют СП 43.13330.2012. Свод правил. Сооружения промышленных предприятий?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185. Какие тоннели и каналы должны быть заглублены от поверхности до верха перекрытия не менее чем на 1 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186. Покрытия каких силосов допускается проектировать в виде оболочек? Укажите все правильные ответы.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187. При каком способе закрепления строительных конструкций и технологического оборудования на фундаментах не требуется соответствующее обоснование?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188. При какой минимальной нагрузке на пол не следует размещать подвалы производственного назначения в зданиях и сооружениях?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189. Какие требования предъявляются к выходам из конвейерных, коммуникационных (кроме кабельных) тоннелей?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190. Какое из перечисленных требований к устройству закромов для хранения сыпучих материалов указано неверно?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191. Какие требования к проектированию </w:t>
      </w:r>
      <w:r w:rsidR="00C22D53" w:rsidRPr="00C22D53">
        <w:rPr>
          <w:rFonts w:ascii="Times New Roman" w:hAnsi="Times New Roman"/>
          <w:color w:val="000000"/>
          <w:sz w:val="24"/>
          <w:szCs w:val="24"/>
          <w:lang w:val="ru-RU"/>
        </w:rPr>
        <w:t>ограждений,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расположенных внутри производственных зданий площадок, антресолей, приямков, на которых размещено технологическое оборудование, указаны 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192. На проектирование каких сооружений распространяется СП 43.13330.2012. Свод правил. Сооружения промышленных предприятий? Укажите все правильные ответы.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193. В каком случае допускается использовать пространство под баками водонапорных башен для размещения служебных и конторских помещений, складов, производственных помещений?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194. Какие характеристики определяются по расчетным схемам, учитывающим наличие наружных стен и днища опускных колодцев, при строительстве опускных колодцев? Укажите все правильные ответы.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195. Какие проверки необходимо производить при расчете подпорных стен по предельным состояниям второй группы (по пригодности к эксплуатации)? Укажите все правильные ответы.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196. Из какого материала следует выполнять подвалы производственного назначения при их устройстве в сложных гидрогеологических условиях строительной площадки, при больших нагрузках на пол цеха или при наличии разнообразных проемов в стенах и перекрытиях, а также при особых технологических требованиях?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197. Какие бункеры для хранения и перегрузки сыпучего материала допускается проектировать стальными?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198. В каком порядке следует производить расчет опускного колодца?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199. Какое количество буровых скважин закладывают при опускных колодцах диаметром более 10-15 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200. Каким образом следует распределять взрыворазрядители на камерах нагрева при установке нескольких взрыворазрядителей?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201. Какая устанавливается максимальная длина каждого отводящего трубопровода от защищаемого оборудования до коллектора?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202. В каком случае допускается одновременная разборка или ремонт конструкций, оборудования в двух или более ярусах по одной вертикали?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203. В каком случае необходимо устанавливать крюки для подвески талей, блоков над съемными деталями оборудования?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204. На основании письменного решения какого лица осуществляется ввод в эксплуатацию аварийного участка производства (объекта) после проведения восстановительных работ?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205. Чем тушат горящий продукт в подсилосном этаже в целях предотвращения возможного образования пылевого облака при выходе продукта из силоса?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206. С какой периодичностью должен испытываться и проверяться квалифицированным персоналом пневматический инструмент?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207. В какой таре допускается транспортирование горючих веществ?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208. Каким образом следует осуществлять досмотр порожних вагонов-зерновозов?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209. Использование каких перечисленных инструментов допускается при производстве погрузочно-разгрузочных работ с зерном и другими сыпучими продуктами на железнодорожном транспорте?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210. При каком минимальном повышении содержания бензина в шроте следует немедленно поставить в известность руководство эксплуатирующей организации, открыть двери и люки вагонов для его проветривания?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211. Какое из перечисленных действий разрешается при производстве работ в силосах и бункерах?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212. С какой периодичностью следует проверять переносные электроинструменты, лампы, трансформаторы на стенде или прибором в отношении исправности их заземляющих проводов и отсутствия замыкания между проводами?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213. Когда должна отключаться приточно-вытяжная вентиляция аккумуляторных помещений после окончания заряда зарядных устройств?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214. При каком количестве напольных машин, имеющих тяговые аккумуляторные батареи, их заряжают как в отдельных помещениях с естественной вентиляцией, так и в общих невзрывопожароопасных производственных помещениях?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215. В каком случае допускается размещать масляные, сухие, а также с негорючей жидкостью комплектные трансформаторные подстанции в общем помещении с распределительными устройствами?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216. Какой должна быть степень защиты оболочки переносных светильников прожекторного типа, использующихся для освещения бункеров и силосов сверху через люки?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217. Какие из перечисленных вариантов размещения и прокладки оборудования допускаются на объектах хранения и переработки растительного сырья?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218. На какой высоте от пола устанавливаются смотровые люки для удобства наблюдения за ходом ленты в норийных трубах?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219. Какое из перечисленных требований к обустройству головок норий с целью их обслуживания указано неверно?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220. Какими сетками должны быть закрыты открытые всасывающие отверстия при работе вентиляторов?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221. Какой из перечисленных элементов не входит в состав ротационных воздуходувок?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222. С какой периодичностью необходимо очищать и промывать содовым раствором трубу между компрессором и ресивером?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223. Какой вид клапана устанавливается перед водомаслоотделителем?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224. Каким образом следует производить очистку шлюзового затвора от продукта, налипшего на стенки крыльчатки?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225. Какой вентиляцией должны быть оборудованы </w:t>
      </w:r>
      <w:r w:rsidR="00C22D53" w:rsidRPr="00C22D53">
        <w:rPr>
          <w:rFonts w:ascii="Times New Roman" w:hAnsi="Times New Roman"/>
          <w:color w:val="000000"/>
          <w:sz w:val="24"/>
          <w:szCs w:val="24"/>
          <w:lang w:val="ru-RU"/>
        </w:rPr>
        <w:t>помещения, где</w:t>
      </w: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размещены пропариватели, сушилки, запарные и варочные аппараты?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226. Какое должно быть расстояние от пола до монорельса?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227. С помощью какого приспособления осуществляются выемка из станка, перемещение и установка вальцов?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228. Какой допустимый предел зазора между вальцами?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229. Какой допускается перекос общих осей поверхностей цапф (диаметром 65 мм) мелющих вальцов в каждой половине вальцового станка?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230. Какое действие необходимо произвести в первую очередь при появлении стуков или других признаков неисправности в сепараторе?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231. При нагревании до какой максимальной температуры деталей, соприкасающихся с продукцией, допускается работа электромагнитных сепараторов?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232. При нагревании магнитопровода до какой максимальной температуры допускается работа электромагнитных сепараторов?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233. На каком минимальном расстоянии от сушилки допускается хранение топлива и смазочных материалов?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234. Какое из перечисленных действий, которые необходимо произвести в случае загорания зерна в сушилке, указано неверно?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235. Кто должен присутствовать при осмотре или ремонте в надсушильных, подсушильных бункерах и тепловлагообменниках?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236. В каком случае ширина проходов для обслуживания конвейеров может быть 0,7 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237. Для каких сепараторов проход со стороны выпуска зерна должен быть шириной не менее 0,7 м?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238. В каком случае не должна срабатывать автоматика безопасности горения, установленная на топках зерносушилок на жидком или газообразном топливе?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239. Кем должны подтверждаться эффективность и надежность технических средств блокировки, контроля и противоаварийной защиты объекта хранения и переработки растительного сырья испытанием промышленных образцов оборудования на взрывозащищенность?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240. Каким документом определяются порог чувствительности датчиков системы контроля утечек хлора, их количество и месторасположение?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241. Какой должна быть минимальная площадь оконного стекла толщиной 5 мм, используемого в качестве легкосбрасываемой конструкции?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242. При помощи чего должен производиться спуск работников в силосы и бункеры (для хранения зерна, муки, отрубей, комбикормов и других продуктов)?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243. Каким требованиям должны отвечать устройства, применяемые для спуска людей в силосы?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AE7981" w:rsidRPr="00C22D53" w:rsidRDefault="00124BFB" w:rsidP="00C22D53">
      <w:pPr>
        <w:jc w:val="both"/>
        <w:rPr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244. На основании какой документации осуществляются периодические перемещения (перекачивания) шрота, жмыха и другого мучнистого сырья, склонного к самовозгоранию, из занимаемых ими емкостей в свободные?</w:t>
      </w:r>
    </w:p>
    <w:p w:rsidR="00AE7981" w:rsidRPr="00C22D53" w:rsidRDefault="00AE7981" w:rsidP="00C22D53">
      <w:pPr>
        <w:jc w:val="both"/>
        <w:rPr>
          <w:lang w:val="ru-RU"/>
        </w:rPr>
      </w:pPr>
    </w:p>
    <w:p w:rsidR="00470306" w:rsidRPr="00C22D53" w:rsidRDefault="00124BFB" w:rsidP="00C22D53">
      <w:pPr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22D53">
        <w:rPr>
          <w:rFonts w:ascii="Times New Roman" w:hAnsi="Times New Roman"/>
          <w:color w:val="000000"/>
          <w:sz w:val="24"/>
          <w:szCs w:val="24"/>
          <w:lang w:val="ru-RU"/>
        </w:rPr>
        <w:t>245. Кто проводит проверку знания действий персонала в предаварийных и аварийных ситуациях?</w:t>
      </w:r>
      <w:bookmarkStart w:id="0" w:name="_GoBack"/>
      <w:bookmarkEnd w:id="0"/>
    </w:p>
    <w:sectPr w:rsidR="00470306" w:rsidRPr="00C22D53" w:rsidSect="00790729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29" w:rsidRDefault="00790729" w:rsidP="00790729">
      <w:pPr>
        <w:spacing w:after="0" w:line="240" w:lineRule="auto"/>
      </w:pPr>
      <w:r>
        <w:separator/>
      </w:r>
    </w:p>
  </w:endnote>
  <w:endnote w:type="continuationSeparator" w:id="0">
    <w:p w:rsidR="00790729" w:rsidRDefault="00790729" w:rsidP="0079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29" w:rsidRDefault="00790729" w:rsidP="00790729">
      <w:pPr>
        <w:spacing w:after="0" w:line="240" w:lineRule="auto"/>
      </w:pPr>
      <w:r>
        <w:separator/>
      </w:r>
    </w:p>
  </w:footnote>
  <w:footnote w:type="continuationSeparator" w:id="0">
    <w:p w:rsidR="00790729" w:rsidRDefault="00790729" w:rsidP="0079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8927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0729" w:rsidRPr="00790729" w:rsidRDefault="0079072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907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9072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907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530D" w:rsidRPr="002C530D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20</w:t>
        </w:r>
        <w:r w:rsidRPr="007907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0729" w:rsidRDefault="007907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124BFB"/>
    <w:rsid w:val="002C530D"/>
    <w:rsid w:val="0030764E"/>
    <w:rsid w:val="00381EC6"/>
    <w:rsid w:val="00397A39"/>
    <w:rsid w:val="003A277F"/>
    <w:rsid w:val="003B33CC"/>
    <w:rsid w:val="00470306"/>
    <w:rsid w:val="0048321B"/>
    <w:rsid w:val="0050438D"/>
    <w:rsid w:val="00570E14"/>
    <w:rsid w:val="0058433A"/>
    <w:rsid w:val="005C7A42"/>
    <w:rsid w:val="00742116"/>
    <w:rsid w:val="00790729"/>
    <w:rsid w:val="00AE7981"/>
    <w:rsid w:val="00B34BE1"/>
    <w:rsid w:val="00B51BE4"/>
    <w:rsid w:val="00C22D53"/>
    <w:rsid w:val="00D862B5"/>
    <w:rsid w:val="00E10E7E"/>
    <w:rsid w:val="00F6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90729"/>
  </w:style>
  <w:style w:type="paragraph" w:styleId="a7">
    <w:name w:val="footer"/>
    <w:basedOn w:val="a"/>
    <w:link w:val="a8"/>
    <w:uiPriority w:val="99"/>
    <w:unhideWhenUsed/>
    <w:rsid w:val="00790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90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4966</Words>
  <Characters>28311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3</cp:revision>
  <dcterms:created xsi:type="dcterms:W3CDTF">2021-12-20T14:46:00Z</dcterms:created>
  <dcterms:modified xsi:type="dcterms:W3CDTF">2021-12-20T14:47:00Z</dcterms:modified>
</cp:coreProperties>
</file>