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ED" w:rsidRPr="00343FBC" w:rsidRDefault="006A2AED" w:rsidP="006A2AED">
      <w:pPr>
        <w:jc w:val="center"/>
        <w:rPr>
          <w:lang w:val="ru-RU"/>
        </w:rPr>
      </w:pPr>
      <w:bookmarkStart w:id="0" w:name="_GoBack"/>
      <w:proofErr w:type="spellStart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Б.9.2</w:t>
      </w:r>
      <w:proofErr w:type="spellEnd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</w:r>
      <w:bookmarkEnd w:id="0"/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1. На какие процессы в области промышленной безопасности на ОПО не распространяется действие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едеральных норм и правил «Правила безопасности эскалаторов в метрополитенах»?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2. Каким образом в процессе эксплуатации эскалаторов должно определяться их соответствие требованиям промышленной безопасности?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3. В каком случае в процессе монтажа эскалаторов допускаются отступления от требований конструкторской документации?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4. При каком торможении на спуск с максимальной нагрузкой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q</w:t>
      </w:r>
      <w:r w:rsidRPr="00343FBC">
        <w:rPr>
          <w:rFonts w:ascii="Times New Roman" w:hAnsi="Times New Roman"/>
          <w:color w:val="000000"/>
          <w:sz w:val="24"/>
          <w:szCs w:val="24"/>
          <w:vertAlign w:val="subscript"/>
          <w:lang w:val="ru-RU"/>
        </w:rPr>
        <w:t>мэ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пути (в метрах) каждый из тормозов должен останавливать лестничное полотно при применении двух и более рабочих тормозов?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величину составляет </w:t>
      </w:r>
      <w:r>
        <w:rPr>
          <w:rFonts w:ascii="Times New Roman" w:hAnsi="Times New Roman"/>
          <w:color w:val="000000"/>
          <w:sz w:val="24"/>
          <w:szCs w:val="24"/>
        </w:rPr>
        <w:t>минимальное расстояние от холостой ветви поручня эскалатора до вспомогательных коммуникаций, не относящихся к эскалаторам?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6. Кем проводятся осмотр, проверка и испытания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7. Что не входит в перечень документации, поставляемой с эскалатором изготовителем?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8. Какие данные не указываются в паспорте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9. Что не относится к основным техническим данным и характеристикам, указываемым в паспорте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10. Как должны быть выполнены ступени по наклонной части эскалаторного тоннеля в проходах между эскалаторами, а также между крайним эскалатором и строительными конструкциями?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11. С кем владелец ОПО, на котором используется эскалатор в метрополитенах, должен согласовать изменения, вносимые при изготовлении, модернизации или реконструкции эскалатора в его конструкцию?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12. Какое из перечисленных требований к балюстраде эскалатора указано неверно?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13. Что должен включать комплект документации на каждый изготовленный эскалатор?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14. Какой минимальный коэффициент запаса прочности должен быть для тяговых и приводных цепей?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15. Для каких целей предназначен главный привод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16. Какое из перечисленных требований к определению фактического запаса прочности тяговой цепи указано верно?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17. Для чего предназначен рабочий тормоз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18. Для чего не предназначается дополнительный (аварийный) тормоз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19. Какие требования к лестничному полотну эскалатора указаны неверно?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20. Какие требования предъявляются к входным площадкам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21. Сколько должен составлять перепад по высоте двух смежных ступеней на горизонтальном участке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22. Что запрещается при обустройстве балюстрады?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23. Сколько должна составлять скорость движения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поручневого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устройства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24. Кто осуществляет пуск эскалатора в работу?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25. В каком случае допускается осуществлять электропитание дополнительного (аварийного) тормоза (тормозов) от одного источника?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26. Какая устанавливается ширина свободного прохода в машинном помещении с одной стороны для эскалаторов с высотой подъема до 15 м при установке трех эскалаторов?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27. Какой организацией определяется численность службы производственного контроля за соблюдением требований промышленной безопасности при эксплуатации ОПО, на котором используется эскалатор, и ее структура?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28. В каком случае допускается применение посадок с гарантированным натягом без дополнительного крепления в составных частях привода эскалатора, передающих крутящий момент?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29. Какой допускается максимальный упругий прогиб фартука балюстрады под воздействием нагрузки 1500 H, приложенной между опорами фартука перпендикулярно к его поверхности на площади 25см²?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30. В каком случае допускается пуск эскалатора с пассажирами на полотне с пульта дистанционного управления?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31. Какая из перечисленных записей не ставится в паспорте эскалатора уполномоченным лицом владельца ОПО, проводившим освидетельствование?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32. Какие из перечисленных конструкций относятся к ответственным (расчетным) сварным конструкциям?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33. В каком случае после срабатывания блокировочного устройства повторный пуск эскалатора в работу возможен без принудительного приведения блокировочного устройства в исходное положение?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34. Какая номинальная скорость движения установлена для лестничного полотна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35. Какая ремонтная скорость движения установлена для лестничного полотна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36. Какая величина ускорения, независимо от пассажирской нагрузки, установлена для лестничного полотна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37. Какая величина замедления установлена для лестничного полотна эскалатора, загруженного максимальной эксплуатационной нагрузкой, при нарушении кинематической связи между приводом и главным валом и торможении аварийным тормозом?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38. Какую величину, независимо от пассажирской нагрузки, не должно превышать замедление лестничного полотна эскалатора при торможении рабочими тормозами при работе на спуск?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39. Какая величина угла наклона установлена для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40. Какой должна быть длина горизонтальных участков ступеней в зоне входных площадок при высоте транспортирования пассажиров не более 6 м и при номинальной скорости не более 0,5 м/с?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41. Каким образом должны быть устроены входные вертикальные лестницы натяжных камер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42. Начиная с какой высоты, на вертикальных лестницах натяжной камеры при высоте лестницы более 5 м должны быть установлены ограждения в виде дуг?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43. Какой документ составляется по окончании устранения неисправностей, выявленных в ходе осмотра, проверок и испытаний эскалаторов?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44. Каким должно быть расстояние по вертикали от уровня настила ступеней эскалатора до потолка галереи, тоннеля или выступающих частей (балок, архитектурных украшений, осветительной арматуры) по всей длине и ширине эскалатора по наружным кромкам поручня?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45. Каким должно быть напряжение цепей штепсельных розеток для питания переносных ламп?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46. В каких целях не проводится полное техническое освидетельствование эскалатора после изготовления (монтажа), реконструкции, модернизации?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47. Каким образом должна проводиться обкатка каждого вновь установленного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48. Допускаются ли при обкатке вновь установленного эскалатора остановки?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49. В каком случае эскалатор метрополитена не подлежит экспертизе промышленной безопасности, если техническим регламентом не установлена иная форма оценки соответствия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50. Каким образом необходимо проводить обкатку модернизированного или реконструированного эскалатора, или эскалатора после проведенного капитального (капитально-восстановительного) ремонта?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51. Какие из перечисленных документов должны быть в наличии у владельца ОПО до начала применения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52.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Кто не входит в состав комиссии, принимающей решение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о возможности ввода эскалатора в эксплуатацию?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53. Какой документ составляется по результатам работы комиссии?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54. В какие сроки должно проводиться периодическое техническое освидетельствование эскалатора после ввода его в эксплуатацию?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55. Какие нормативные документы регламентируют порядок и объем работ периодического технического освидетельствования эскалаторов в метрополитенах?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56. Какие сведения не содержат эксплуатационные документы эскалатора метрополитена?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57. Какие требования не должны устанавливаться в эксплуатационных документах эскалатора метрополитена?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58. Кто принимает решение о вводе в эксплуатацию эскалатора метрополитена?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59. Что запрещается организации, эксплуатирующей ОПО, на котором используется эскалатор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целях обеспечения безопасных условий его эксплуатации?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60. Каким образом определяются численность и структура службы производственного контроля за соблюдением требований промышленной безопасности при эксплуатации ОПО, на котором используется эскалатор?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61. Какая организация обязана обеспечить содержание эскалатора в исправном состоянии путем организации обслуживания, ремонта, технического освидетельствования?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62. Каким требованиям должен соответствовать персонал, допущенный к управлению эскалатором в метрополитене?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63. С какой периодичностью должна проводиться проверка знаний персонала, обслуживающего эскалаторы, в объеме производственных инструкций?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64. В каком случае повторная (внеочередная) проверка знаний персонала, обслуживающего эскалаторы, не проводится?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65. Когда машинисту (дежурному у эскалатора) необходимо проводить контроль за состоянием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66. Какое требование к управлению эскалатором указано неверно?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67. В соответствии с каким документом должно проводиться техническое обслуживание и ремонт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68. В каком случае допускается эксплуатация эскалатора метрополитена?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69. Какое положение по эксплуатации эскалатора не соответствует требованиям Правил безопасности эскалаторов в метрополитенах?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70. Какой должна быть максимальная стрела упругого прогиба под действием нагрузки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q</w:t>
      </w:r>
      <w:r w:rsidRPr="00343FBC">
        <w:rPr>
          <w:rFonts w:ascii="Times New Roman" w:hAnsi="Times New Roman"/>
          <w:color w:val="000000"/>
          <w:sz w:val="24"/>
          <w:szCs w:val="24"/>
          <w:vertAlign w:val="subscript"/>
          <w:lang w:val="ru-RU"/>
        </w:rPr>
        <w:t>с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пролетных металлоконструкций, включая плиты входных площадок, эскалаторов?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71. Сколько должна составлять норма межремонтного пробега для капитального ремонта, если она не установлена изготовителем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72. Каким образом не может быть установлен объем текущего, среднего и капитального ремонта?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73. Какие требования к эскалаторам указаны неверно?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74. В каком из перечисленных случаев допускается одновременная работа главного и вспомогательного приводов?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75. В каком объеме должны проводиться осмотр и проверка эскалатора при вводе его в эксплуатацию после капитального ремонта?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76. В соответствии с какими нормативными документами должна осуществляться эксплуатация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77. Какие действия необходимо предпринять при возникновении неисправностей, представляющих опасность при пользовании эскалатором?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78. Какой должна быть длина горизонтальных участков ступеней в зоне входных площадок при высоте транспортирования пассажиров более 6 м и при номинальной скорости более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0,5 м/с (но не более 0,65 м/с для эскалаторов)?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79. Какое значение не должна превышать стрела упругого прогиба плит перекрытия между входными площадками эскалатора и строительными конструкциями под действием нагрузки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q</w:t>
      </w:r>
      <w:r w:rsidRPr="00343FBC">
        <w:rPr>
          <w:rFonts w:ascii="Times New Roman" w:hAnsi="Times New Roman"/>
          <w:color w:val="000000"/>
          <w:sz w:val="24"/>
          <w:szCs w:val="24"/>
          <w:vertAlign w:val="subscript"/>
          <w:lang w:val="ru-RU"/>
        </w:rPr>
        <w:t>с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массы строительного покрытия?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80. Какое значение не должна превышать стрела упругого прогиба направляющих бегунков под действием нагрузки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q</w:t>
      </w:r>
      <w:r w:rsidRPr="00343FBC">
        <w:rPr>
          <w:rFonts w:ascii="Times New Roman" w:hAnsi="Times New Roman"/>
          <w:color w:val="000000"/>
          <w:sz w:val="24"/>
          <w:szCs w:val="24"/>
          <w:vertAlign w:val="subscript"/>
          <w:lang w:val="ru-RU"/>
        </w:rPr>
        <w:t>мэ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81. Каким должен быть тормозной путь (в метрах) движущегося на спуск лестничного полотна эскалатора при торможении рабочим(и) тормозом (тормозами) с нагрузкой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q</w:t>
      </w:r>
      <w:r w:rsidRPr="00343FBC">
        <w:rPr>
          <w:rFonts w:ascii="Times New Roman" w:hAnsi="Times New Roman"/>
          <w:color w:val="000000"/>
          <w:sz w:val="24"/>
          <w:szCs w:val="24"/>
          <w:vertAlign w:val="subscript"/>
          <w:lang w:val="ru-RU"/>
        </w:rPr>
        <w:t>мэ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82. Каким приложением однократного усилия проверяют прочность изготовленных ступеней эскалатора выборочно или каждой отремонтированной ступени?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83. Какая допускается остаточная деформация подступенка эскалатора при испытании?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84. Какая должна быть ширина свободного прохода между выступающими частями смежных эскалаторов и их ограждениями, а также ширина боковых проходов у крайних эскалаторов при высоте не менее 1800 мм?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85. Какая должна быть минимальная ширина свободного прохода между натяжными устройствами и в местах между приводами (у главного приводного вала и между фундаментами)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86. Каким должен быть угол наклона входной лестницы в машинное помещение?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87. Какая площадка должна быть предусмотрена перед входом на эскалатор от выступающего оборудования (барьеров, кабин)?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88. Какое должно быть расстояние по вертикали от уровня настила ступеней эскалатора до потолка галереи, тоннеля или выступающих частей (балок, архитектурных украшений, осветительной арматуры), измеряемое у края ступени со стороны, примыкающей к стене тоннеля, для круглых наклонных тоннелей?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89. На каком расстоянии должны быть установлены штепсельные розетки по эскалаторному тоннелю?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90. Что не проверяется при грузовых испытаниях для эскалаторов высотой подъема 6 м и менее?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91. Какие эскалаторы тяжелого режима работы должны использоваться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метрополитенах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92. От какого количества независимых источников питания должно осуществляться электроснабжение комплекса (блока) эскалаторов?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93. Какой должен быть расчетный запас прочности тяговой цепи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94. При перемещении на какое расстояние натяжного устройства в сторону привода или в обратном направлении эскалатор должен останавливаться?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95. Какой нагрузкой нагружают две ступени эскалатора от изготавливаемой партии для проверки фактического запаса прочности?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96. Какая допускается остаточная деформация ступеней эскалатора, измеренной у поверхности настила, после испытаний?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97. Какое должно быть общее время электрического торможения до срабатывания рабочего тормоза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98. При каком замедлении лестничного полотна при торможении допускается совместное срабатывание дополнительного (аварийного) и рабочего тормозов?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99. Сколько должна составлять общая тормозная нагрузка для обеспечения пути разгона и торможения лестничного полотна при испытаниях тормозной системы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100. Какой должна быть освещенность входных площадок эскалатора на уровне пола, измеренная по оси лестничного полотна?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101. Какой допускается зазор в стыках щитов и фартуков балюстрады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102. В каком случае на балюстраде эскалатора разрешается установка решеток для громкоговорящей связи, осветителей и розеток?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103. Каким должен быть коэффициент запаса прочности поручня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104. В каком случае допускается пуск эскалатора с пассажирами с любого пульта управления в обратном направлении?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105. С какой скоростью должны двигаться, а затем ускоряться эскалаторы, работающие в режиме ожидания, при пересечении пассажиром гребенки?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106. Какое из перечисленных эскалаторных помещений может не предусматриваться?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107. Кем проводятся грузовые испытания на эскалаторе? Выберите 2 варианта ответа.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108. Какие из перечисленных представителей должны включаться в состав комиссии при проведении грузовых испытаний эскалатора?</w:t>
      </w:r>
    </w:p>
    <w:p w:rsidR="006A2AED" w:rsidRPr="00343FBC" w:rsidRDefault="006A2AED" w:rsidP="006A2AED">
      <w:pPr>
        <w:jc w:val="both"/>
        <w:rPr>
          <w:lang w:val="ru-RU"/>
        </w:rPr>
      </w:pPr>
    </w:p>
    <w:p w:rsidR="006A2AED" w:rsidRPr="00343FBC" w:rsidRDefault="006A2AED" w:rsidP="006A2AED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109. Какая устанавливается минимальная ширина свободного прохода между фундаментами или выступающими частями привода эскалатора и стенами машинного помещения (или оборудованием и коммуникациями, размещенными на стенах машинного помещения), торцевой стеной натяжной камеры (или оборудованием и коммуникациями, размещенными на стенах натяжной камеры)?</w:t>
      </w:r>
    </w:p>
    <w:p w:rsidR="00C33091" w:rsidRDefault="00C33091"/>
    <w:sectPr w:rsidR="00C33091" w:rsidSect="00343FBC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810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1BBF" w:rsidRPr="00343FBC" w:rsidRDefault="006A2AE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F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F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F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A2AE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9</w:t>
        </w:r>
        <w:r w:rsidRPr="00343F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1BBF" w:rsidRDefault="006A2A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D"/>
    <w:rsid w:val="006A2AED"/>
    <w:rsid w:val="00C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F56D-35DE-4D6C-8310-FF4D4930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AED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AED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2066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2021-12-27T13:29:00Z</dcterms:created>
  <dcterms:modified xsi:type="dcterms:W3CDTF">2021-12-27T13:29:00Z</dcterms:modified>
</cp:coreProperties>
</file>