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985" w:rsidRDefault="001A4985" w:rsidP="001A4985">
      <w:pPr>
        <w:jc w:val="center"/>
      </w:pPr>
      <w:r>
        <w:rPr>
          <w:rFonts w:ascii="Times New Roman" w:hAnsi="Times New Roman"/>
          <w:b/>
          <w:color w:val="000000"/>
          <w:sz w:val="28"/>
          <w:szCs w:val="28"/>
        </w:rPr>
        <w:t>В.3. Гидротехнические сооружения объектов водохозяйственного комплекса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 На каком основании водные объекты могут предоставляться в пользование для строительства гидротехнических сооружений, если такое строительство связано с изменением дна и берегов водных объектов?</w:t>
      </w:r>
    </w:p>
    <w:p w:rsidR="001A4985" w:rsidRDefault="001A4985" w:rsidP="001A4985">
      <w:pPr>
        <w:jc w:val="both"/>
      </w:pPr>
    </w:p>
    <w:p w:rsidR="001A4985" w:rsidRDefault="001A4985" w:rsidP="001A4985">
      <w:pPr>
        <w:jc w:val="both"/>
      </w:pPr>
      <w:r>
        <w:rPr>
          <w:rFonts w:ascii="Times New Roman" w:hAnsi="Times New Roman"/>
          <w:color w:val="000000"/>
          <w:sz w:val="24"/>
          <w:szCs w:val="24"/>
        </w:rPr>
        <w:t>2. Что представляет собой государственный мониторинг водных объектов?</w:t>
      </w:r>
    </w:p>
    <w:p w:rsidR="001A4985" w:rsidRDefault="001A4985" w:rsidP="001A4985">
      <w:pPr>
        <w:jc w:val="both"/>
      </w:pPr>
    </w:p>
    <w:p w:rsidR="001A4985" w:rsidRDefault="001A4985" w:rsidP="001A4985">
      <w:pPr>
        <w:jc w:val="both"/>
      </w:pPr>
      <w:r>
        <w:rPr>
          <w:rFonts w:ascii="Times New Roman" w:hAnsi="Times New Roman"/>
          <w:color w:val="000000"/>
          <w:sz w:val="24"/>
          <w:szCs w:val="24"/>
        </w:rPr>
        <w:t>3. Частью какого мониторинга является государственный мониторинг водных объектов?</w:t>
      </w:r>
    </w:p>
    <w:p w:rsidR="001A4985" w:rsidRDefault="001A4985" w:rsidP="001A4985">
      <w:pPr>
        <w:jc w:val="both"/>
      </w:pPr>
    </w:p>
    <w:p w:rsidR="001A4985" w:rsidRDefault="001A4985" w:rsidP="001A4985">
      <w:pPr>
        <w:jc w:val="both"/>
      </w:pPr>
      <w:r>
        <w:rPr>
          <w:rFonts w:ascii="Times New Roman" w:hAnsi="Times New Roman"/>
          <w:color w:val="000000"/>
          <w:sz w:val="24"/>
          <w:szCs w:val="24"/>
        </w:rPr>
        <w:t>4. Что входит в понятие «водохозяйственная система» при эксплуатации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5. Каков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водохозяйственного комплекса?</w:t>
      </w:r>
    </w:p>
    <w:p w:rsidR="001A4985" w:rsidRDefault="001A4985" w:rsidP="001A4985">
      <w:pPr>
        <w:jc w:val="both"/>
      </w:pPr>
    </w:p>
    <w:p w:rsidR="001A4985" w:rsidRDefault="001A4985" w:rsidP="001A4985">
      <w:pPr>
        <w:jc w:val="both"/>
      </w:pPr>
      <w:r>
        <w:rPr>
          <w:rFonts w:ascii="Times New Roman" w:hAnsi="Times New Roman"/>
          <w:color w:val="000000"/>
          <w:sz w:val="24"/>
          <w:szCs w:val="24"/>
        </w:rPr>
        <w:t>6. Может ли быть увеличен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водохозяйственного комплекса?</w:t>
      </w:r>
    </w:p>
    <w:p w:rsidR="001A4985" w:rsidRDefault="001A4985" w:rsidP="001A4985">
      <w:pPr>
        <w:jc w:val="both"/>
      </w:pPr>
    </w:p>
    <w:p w:rsidR="001A4985" w:rsidRDefault="001A4985" w:rsidP="001A4985">
      <w:pPr>
        <w:jc w:val="both"/>
      </w:pPr>
      <w:r>
        <w:rPr>
          <w:rFonts w:ascii="Times New Roman" w:hAnsi="Times New Roman"/>
          <w:color w:val="000000"/>
          <w:sz w:val="24"/>
          <w:szCs w:val="24"/>
        </w:rPr>
        <w:t>7. Какие из перечисленных объектов не являются гидротехническими сооружениями?</w:t>
      </w:r>
    </w:p>
    <w:p w:rsidR="001A4985" w:rsidRDefault="001A4985" w:rsidP="001A4985">
      <w:pPr>
        <w:jc w:val="both"/>
      </w:pPr>
    </w:p>
    <w:p w:rsidR="001A4985" w:rsidRDefault="001A4985" w:rsidP="001A4985">
      <w:pPr>
        <w:jc w:val="both"/>
      </w:pPr>
      <w:r>
        <w:rPr>
          <w:rFonts w:ascii="Times New Roman" w:hAnsi="Times New Roman"/>
          <w:color w:val="000000"/>
          <w:sz w:val="24"/>
          <w:szCs w:val="24"/>
        </w:rPr>
        <w:t>8. Что понимается под декларацией безопасности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9. Что понимается под критериями безопасности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10. Что из перечисленного относится к полномочиям органов исполнительной власти субъектов Российской Федерации в области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11. Какие общие требования безопасности необходимо учитывать при обеспечении безопасности гидротехнических сооружений водохозяйственного комплекса?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12. Кем осуществляются функции по контролю и надзору в сфере безопасного ведения работ, связанных с эксплуатацией гидротехнических сооружений водохозяйственного комплекса?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13. Какой срок установлен для предоставления государственной услуги по согласованию Правил эксплуатации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14. Что из перечисленного не входит в обязанности собственника гидротехнического сооружения и эксплуатирующей организации?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15. Кем осуществляется страхование гражданской ответственности за причинение вреда жизни, здоровью физических лиц, имуществу физических и юридических лиц в результате аварии гидротехнического сооружения водохозяйственного комплекса?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16. В каком случае вред, причиненный в результате нарушения законодательства о безопасности гидротехнических сооружений, подлежит возмещению?</w:t>
      </w:r>
    </w:p>
    <w:p w:rsidR="001A4985" w:rsidRDefault="001A4985" w:rsidP="001A4985">
      <w:pPr>
        <w:jc w:val="both"/>
      </w:pPr>
    </w:p>
    <w:p w:rsidR="001A4985" w:rsidRDefault="001A4985" w:rsidP="001A4985">
      <w:pPr>
        <w:jc w:val="both"/>
      </w:pPr>
      <w:r>
        <w:rPr>
          <w:rFonts w:ascii="Times New Roman" w:hAnsi="Times New Roman"/>
          <w:color w:val="000000"/>
          <w:sz w:val="24"/>
          <w:szCs w:val="24"/>
        </w:rPr>
        <w:t>17. За счет каких средств осуществляется финансовое обеспечение гражданской ответственности в случае возмещения вреда, причиненного в результате аварии гидротехнического сооружения водохозяйственного комплекса (за исключением обстоятельств вследствие непреодолимой силы)?</w:t>
      </w:r>
    </w:p>
    <w:p w:rsidR="001A4985" w:rsidRDefault="001A4985" w:rsidP="001A4985">
      <w:pPr>
        <w:jc w:val="both"/>
      </w:pPr>
    </w:p>
    <w:p w:rsidR="001A4985" w:rsidRDefault="001A4985" w:rsidP="001A4985">
      <w:pPr>
        <w:jc w:val="both"/>
      </w:pPr>
      <w:r>
        <w:rPr>
          <w:rFonts w:ascii="Times New Roman" w:hAnsi="Times New Roman"/>
          <w:color w:val="000000"/>
          <w:sz w:val="24"/>
          <w:szCs w:val="24"/>
        </w:rPr>
        <w:t>18. Кем устанавливается порядок возмещения вреда в случае, если затраты, необходимые для возмещения вреда, причиненного в результате аварии гидротехнического сооружения водохозяйственного комплекса, превышают сумму финансового обеспечения гражданской ответственности?</w:t>
      </w:r>
    </w:p>
    <w:p w:rsidR="001A4985" w:rsidRDefault="001A4985" w:rsidP="001A4985">
      <w:pPr>
        <w:jc w:val="both"/>
      </w:pPr>
    </w:p>
    <w:p w:rsidR="001A4985" w:rsidRDefault="001A4985" w:rsidP="001A4985">
      <w:pPr>
        <w:jc w:val="both"/>
      </w:pPr>
      <w:r>
        <w:rPr>
          <w:rFonts w:ascii="Times New Roman" w:hAnsi="Times New Roman"/>
          <w:color w:val="000000"/>
          <w:sz w:val="24"/>
          <w:szCs w:val="24"/>
        </w:rPr>
        <w:t>19. Какие из перечисленных мероприятий входят в сферу применения Федерального закона от 27 декабря 2002 г. № 184-ФЗ «О техническом регулировании»?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20. Кто финансирует и обеспечивает мероприятия по предупреждению чрезвычайных ситуаций и проведение аварийно-спасательных и других неотложных работ в чрезвычайных ситуациях?</w:t>
      </w:r>
    </w:p>
    <w:p w:rsidR="001A4985" w:rsidRDefault="001A4985" w:rsidP="001A4985">
      <w:pPr>
        <w:jc w:val="both"/>
      </w:pPr>
    </w:p>
    <w:p w:rsidR="001A4985" w:rsidRDefault="001A4985" w:rsidP="001A4985">
      <w:pPr>
        <w:jc w:val="both"/>
      </w:pPr>
      <w:r>
        <w:rPr>
          <w:rFonts w:ascii="Times New Roman" w:hAnsi="Times New Roman"/>
          <w:color w:val="000000"/>
          <w:sz w:val="24"/>
          <w:szCs w:val="24"/>
        </w:rPr>
        <w:t>21. Кто и каким образом определяет границы зон чрезвычайной ситуации?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22. С кем согласовываются нормативные правовые акты определения границ зон экстренного оповещения населения?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23. Каким образом проводятся планирование и осуществление мероприятий по защите населения и территорий от чрезвычайных ситуаций?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24. Что не входит в обязанности организаций в области защиты населения и территорий от чрезвычайных ситуаций?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25. Какой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w:t>
      </w:r>
    </w:p>
    <w:p w:rsidR="001A4985" w:rsidRDefault="001A4985" w:rsidP="001A4985">
      <w:pPr>
        <w:jc w:val="both"/>
      </w:pPr>
    </w:p>
    <w:p w:rsidR="001A4985" w:rsidRDefault="001A4985" w:rsidP="001A4985">
      <w:pPr>
        <w:jc w:val="both"/>
      </w:pPr>
      <w:r>
        <w:rPr>
          <w:rFonts w:ascii="Times New Roman" w:hAnsi="Times New Roman"/>
          <w:color w:val="000000"/>
          <w:sz w:val="24"/>
          <w:szCs w:val="24"/>
        </w:rPr>
        <w:t>26. Какие гидротехнические сооружения относятся к опасным объектам, владельцы которых обязаны осуществлять обязательное страхование гражданской ответственности за причинение вреда в результате аварии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27. Какой срок действия страховых тарифов предусмотрен при обязательном страховании гражданской ответственности владельца гидротехнического сооружения за причинение вреда в результате аварии?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28. В каком объеме страховая компания возмещает вред, причиненный здоровью потерпевших в результате аварии на гидротехническом сооружении?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29. 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30. Каким образом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водохозяйственного комплекса?</w:t>
      </w:r>
    </w:p>
    <w:p w:rsidR="001A4985" w:rsidRDefault="001A4985" w:rsidP="001A4985">
      <w:pPr>
        <w:jc w:val="both"/>
      </w:pPr>
    </w:p>
    <w:p w:rsidR="001A4985" w:rsidRDefault="001A4985" w:rsidP="001A4985">
      <w:pPr>
        <w:jc w:val="both"/>
      </w:pPr>
      <w:r>
        <w:rPr>
          <w:rFonts w:ascii="Times New Roman" w:hAnsi="Times New Roman"/>
          <w:color w:val="000000"/>
          <w:sz w:val="24"/>
          <w:szCs w:val="24"/>
        </w:rPr>
        <w:t>31. Что не обязан возмещать страховщик по договору обязательного страхования в результате аварии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32. В какой срок страхователь обязан сообщить страховщику об аварии на гидротехническом сооружении в соответствии с правилами обязательного страхования?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33. Какой срок исковой давности по требованию об осуществлении компенсационных выплат в счет возмещения вреда, причиненного потерпевшим при аварии на гидротехническом сооружении, установлен законодательством Российской Федерации?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34. На что не уполномочены федеральные органы исполнительной власти, осуществляющие государственный контроль (надзор) ?</w:t>
      </w:r>
    </w:p>
    <w:p w:rsidR="001A4985" w:rsidRDefault="001A4985" w:rsidP="001A4985">
      <w:pPr>
        <w:jc w:val="both"/>
      </w:pPr>
    </w:p>
    <w:p w:rsidR="001A4985" w:rsidRDefault="001A4985" w:rsidP="001A4985">
      <w:pPr>
        <w:jc w:val="both"/>
      </w:pPr>
      <w:r>
        <w:rPr>
          <w:rFonts w:ascii="Times New Roman" w:hAnsi="Times New Roman"/>
          <w:color w:val="000000"/>
          <w:sz w:val="24"/>
          <w:szCs w:val="24"/>
        </w:rPr>
        <w:t>35. Какие меры административного наказания предусмотрены для должностных лиц за нарушение норм и правил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36. Какие меры административного наказания предусмотрены для юридических лиц за нарушение норм и правил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37. В каком случае для определения размера вреда применяется «Методика исчисления размера вреда, причиненного водным объектам вследствие нарушения водного законодательства»?</w:t>
      </w:r>
    </w:p>
    <w:p w:rsidR="001A4985" w:rsidRDefault="001A4985" w:rsidP="001A4985">
      <w:pPr>
        <w:jc w:val="both"/>
      </w:pPr>
    </w:p>
    <w:p w:rsidR="001A4985" w:rsidRDefault="001A4985" w:rsidP="001A4985">
      <w:pPr>
        <w:jc w:val="both"/>
      </w:pPr>
      <w:r>
        <w:rPr>
          <w:rFonts w:ascii="Times New Roman" w:hAnsi="Times New Roman"/>
          <w:color w:val="000000"/>
          <w:sz w:val="24"/>
          <w:szCs w:val="24"/>
        </w:rPr>
        <w:t>38. С учетом каких факторов должно производиться исчисление размера вреда, причиненного водному объекту?</w:t>
      </w:r>
    </w:p>
    <w:p w:rsidR="001A4985" w:rsidRDefault="001A4985" w:rsidP="001A4985">
      <w:pPr>
        <w:jc w:val="both"/>
      </w:pPr>
    </w:p>
    <w:p w:rsidR="001A4985" w:rsidRDefault="001A4985" w:rsidP="001A4985">
      <w:pPr>
        <w:jc w:val="both"/>
      </w:pPr>
      <w:r>
        <w:rPr>
          <w:rFonts w:ascii="Times New Roman" w:hAnsi="Times New Roman"/>
          <w:color w:val="000000"/>
          <w:sz w:val="24"/>
          <w:szCs w:val="24"/>
        </w:rPr>
        <w:t>39. Что является основанием для выдачи разрешения на эксплуатацию гидротехнического сооружения, находящегося в эксплуатации?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40. В каком документе содержатся сведения о соответствии гидротехнического сооружения критериям безопасности?</w:t>
      </w:r>
    </w:p>
    <w:p w:rsidR="001A4985" w:rsidRDefault="001A4985" w:rsidP="001A4985">
      <w:pPr>
        <w:jc w:val="both"/>
      </w:pPr>
    </w:p>
    <w:p w:rsidR="001A4985" w:rsidRDefault="001A4985" w:rsidP="001A4985">
      <w:pPr>
        <w:jc w:val="both"/>
      </w:pPr>
      <w:r>
        <w:rPr>
          <w:rFonts w:ascii="Times New Roman" w:hAnsi="Times New Roman"/>
          <w:color w:val="000000"/>
          <w:sz w:val="24"/>
          <w:szCs w:val="24"/>
        </w:rPr>
        <w:t>41. Кем предоставляется государственная услуга по утверждению декларации безопасности гидротехнических сооружений (за исключением судоходных и портовых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42. Какой срок установлен для предоставления государственной услуги по утверждению декларации безопасности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43. В соответствии с чем проводится государственная экспертиза деклараций безопасности гидротехнических сооружений на стадии эксплуатации?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44. Какой федеральный орган исполнительной власти уполномочен предоставлять услугу по выдаче разрешения на эксплуатацию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45. Какой срок выдачи разрешения на эксплуатацию гидротехнического сооружения установлен Административным регламентом Ростехнадзора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lastRenderedPageBreak/>
        <w:t>46. Представление каких документов для выдачи разрешения на эксплуатацию гидротехнического сооружения не вправе требовать Ростехнадзор и его территориальные органы от заявителя?</w:t>
      </w:r>
    </w:p>
    <w:p w:rsidR="001A4985" w:rsidRDefault="001A4985" w:rsidP="001A4985">
      <w:pPr>
        <w:jc w:val="both"/>
      </w:pPr>
    </w:p>
    <w:p w:rsidR="001A4985" w:rsidRDefault="001A4985" w:rsidP="001A4985">
      <w:pPr>
        <w:jc w:val="both"/>
      </w:pPr>
      <w:r>
        <w:rPr>
          <w:rFonts w:ascii="Times New Roman" w:hAnsi="Times New Roman"/>
          <w:color w:val="000000"/>
          <w:sz w:val="24"/>
          <w:szCs w:val="24"/>
        </w:rPr>
        <w:t>47. В каком из перечисленных случаев заявителю может быть отказано в выдаче разрешения?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48. В каком размере принимается коэффициент Киз, учитывающий интенсивность негативного воздействия вредных (загрязняющих) веществ на водный объект, для вредных (загрязняющих) веществ III-IV классов опасности при превышениях фактической концентрации вредного (загрязняющего) вещества до 10 раз?</w:t>
      </w:r>
    </w:p>
    <w:p w:rsidR="001A4985" w:rsidRDefault="001A4985" w:rsidP="001A4985">
      <w:pPr>
        <w:jc w:val="both"/>
      </w:pPr>
    </w:p>
    <w:p w:rsidR="001A4985" w:rsidRDefault="001A4985" w:rsidP="001A4985">
      <w:pPr>
        <w:jc w:val="both"/>
      </w:pPr>
      <w:r>
        <w:rPr>
          <w:rFonts w:ascii="Times New Roman" w:hAnsi="Times New Roman"/>
          <w:color w:val="000000"/>
          <w:sz w:val="24"/>
          <w:szCs w:val="24"/>
        </w:rPr>
        <w:t>49. Какими способами может определяться масса нефти, нефтепродуктов и других вредных (загрязняющих) веществ, попавших в водный объект, за исключением их сбросов в составе сточных вод и (или) загрязненных дренажных (в том числе шахтных, рудничных) вод?</w:t>
      </w:r>
    </w:p>
    <w:p w:rsidR="001A4985" w:rsidRDefault="001A4985" w:rsidP="001A4985">
      <w:pPr>
        <w:jc w:val="both"/>
      </w:pPr>
    </w:p>
    <w:p w:rsidR="001A4985" w:rsidRDefault="001A4985" w:rsidP="001A4985">
      <w:pPr>
        <w:jc w:val="both"/>
      </w:pPr>
      <w:r>
        <w:rPr>
          <w:rFonts w:ascii="Times New Roman" w:hAnsi="Times New Roman"/>
          <w:color w:val="000000"/>
          <w:sz w:val="24"/>
          <w:szCs w:val="24"/>
        </w:rPr>
        <w:t>50. Кем предоставляется государственная услуга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51. Какой принимается объем накопления хозяйственно-бытовых сточных вод для судов первой категории (длиной свыше 65 м) на одного человека в сутки?</w:t>
      </w:r>
    </w:p>
    <w:p w:rsidR="001A4985" w:rsidRDefault="001A4985" w:rsidP="001A4985">
      <w:pPr>
        <w:jc w:val="both"/>
      </w:pPr>
    </w:p>
    <w:p w:rsidR="001A4985" w:rsidRPr="00397E45" w:rsidRDefault="001A4985" w:rsidP="001A4985">
      <w:pPr>
        <w:jc w:val="both"/>
        <w:rPr>
          <w:lang w:val="ru-RU"/>
        </w:rPr>
      </w:pPr>
      <w:r>
        <w:rPr>
          <w:rFonts w:ascii="Times New Roman" w:hAnsi="Times New Roman"/>
          <w:color w:val="000000"/>
          <w:sz w:val="24"/>
          <w:szCs w:val="24"/>
        </w:rPr>
        <w:t>52. Какие документы прикладываются к заявлению о включении в перечень экспертных центров, проводящих государственную экспертизу деклараций безопасности ГТС?</w:t>
      </w:r>
      <w:r>
        <w:rPr>
          <w:rFonts w:ascii="Times New Roman" w:hAnsi="Times New Roman"/>
          <w:color w:val="000000"/>
          <w:sz w:val="24"/>
          <w:szCs w:val="24"/>
          <w:lang w:val="ru-RU"/>
        </w:rPr>
        <w:t xml:space="preserve"> Выберите правильный вариант ответа.</w:t>
      </w:r>
    </w:p>
    <w:p w:rsidR="001A4985" w:rsidRDefault="001A4985" w:rsidP="001A4985">
      <w:pPr>
        <w:jc w:val="both"/>
      </w:pPr>
    </w:p>
    <w:p w:rsidR="001A4985" w:rsidRDefault="001A4985" w:rsidP="001A4985">
      <w:pPr>
        <w:jc w:val="both"/>
      </w:pPr>
      <w:r>
        <w:rPr>
          <w:rFonts w:ascii="Times New Roman" w:hAnsi="Times New Roman"/>
          <w:color w:val="000000"/>
          <w:sz w:val="24"/>
          <w:szCs w:val="24"/>
        </w:rPr>
        <w:t>53. Какой размер государственной пошлины установлен за предоставление государственной услуги по определению экспертных центров, проводящих государственную экспертизу деклараций безопасности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54. Какой документ выдается заявителю при включении его в перечень экспертных центров, проводящих государственную экспертизу деклараций безопасности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55. Каким образом может осуществляться информирование Ростехнадзором о порядке предоставления государственной услуги по согласованию Правил эксплуатации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56. В какой сфере Федеральная служба по экологическому, технологическому и атомному надзору не осуществляет контроль и надзор?</w:t>
      </w:r>
    </w:p>
    <w:p w:rsidR="001A4985" w:rsidRDefault="001A4985" w:rsidP="001A4985">
      <w:pPr>
        <w:jc w:val="both"/>
      </w:pPr>
    </w:p>
    <w:p w:rsidR="001A4985" w:rsidRDefault="001A4985" w:rsidP="001A4985">
      <w:pPr>
        <w:jc w:val="both"/>
      </w:pPr>
      <w:r>
        <w:rPr>
          <w:rFonts w:ascii="Times New Roman" w:hAnsi="Times New Roman"/>
          <w:color w:val="000000"/>
          <w:sz w:val="24"/>
          <w:szCs w:val="24"/>
        </w:rPr>
        <w:t>57. Какой федеральный орган исполнительной власти осуществляет регистрацию опасных производственных объектов и ведет реестр таких объектов?</w:t>
      </w:r>
    </w:p>
    <w:p w:rsidR="001A4985" w:rsidRDefault="001A4985" w:rsidP="001A4985">
      <w:pPr>
        <w:jc w:val="both"/>
      </w:pPr>
    </w:p>
    <w:p w:rsidR="001A4985" w:rsidRDefault="001A4985" w:rsidP="001A4985">
      <w:pPr>
        <w:jc w:val="both"/>
      </w:pPr>
      <w:r>
        <w:rPr>
          <w:rFonts w:ascii="Times New Roman" w:hAnsi="Times New Roman"/>
          <w:color w:val="000000"/>
          <w:sz w:val="24"/>
          <w:szCs w:val="24"/>
        </w:rPr>
        <w:t>58. Какую из перечисленных функций по контролю и надзору не осуществляет Федеральная служба по экологическому, технологическому и атомному надзору?</w:t>
      </w:r>
    </w:p>
    <w:p w:rsidR="001A4985" w:rsidRDefault="001A4985" w:rsidP="001A4985">
      <w:pPr>
        <w:jc w:val="both"/>
      </w:pPr>
    </w:p>
    <w:p w:rsidR="001A4985" w:rsidRDefault="001A4985" w:rsidP="001A4985">
      <w:pPr>
        <w:jc w:val="both"/>
      </w:pPr>
      <w:r>
        <w:rPr>
          <w:rFonts w:ascii="Times New Roman" w:hAnsi="Times New Roman"/>
          <w:color w:val="000000"/>
          <w:sz w:val="24"/>
          <w:szCs w:val="24"/>
        </w:rPr>
        <w:t>59. В каком из перечисленных случаев заявителю может быть отказано в утверждении декларации безопасности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60. С каким федеральным органом исполнительной власти собственник гидротехнического сооружения обязан согласовывать Правила эксплуатации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61. Каким должен быть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62. Какое из перечисленных требований не относится к общим требованиям по обеспечению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63. Что из перечисленного не относится к полномочиям Правительства Российской Федерации в области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64. Какие сведения не может содержать Технический регламент?</w:t>
      </w:r>
    </w:p>
    <w:p w:rsidR="001A4985" w:rsidRDefault="001A4985" w:rsidP="001A4985">
      <w:pPr>
        <w:jc w:val="both"/>
      </w:pPr>
    </w:p>
    <w:p w:rsidR="001A4985" w:rsidRDefault="001A4985" w:rsidP="001A4985">
      <w:pPr>
        <w:jc w:val="both"/>
      </w:pPr>
      <w:r>
        <w:rPr>
          <w:rFonts w:ascii="Times New Roman" w:hAnsi="Times New Roman"/>
          <w:color w:val="000000"/>
          <w:sz w:val="24"/>
          <w:szCs w:val="24"/>
        </w:rPr>
        <w:t>65. Кто имеет право проводить сертификацию технических устройств, применяемых на опасных производственных объектах?</w:t>
      </w:r>
    </w:p>
    <w:p w:rsidR="001A4985" w:rsidRDefault="001A4985" w:rsidP="001A4985">
      <w:pPr>
        <w:jc w:val="both"/>
      </w:pPr>
    </w:p>
    <w:p w:rsidR="001A4985" w:rsidRDefault="001A4985" w:rsidP="001A4985">
      <w:pPr>
        <w:jc w:val="both"/>
      </w:pPr>
      <w:r>
        <w:rPr>
          <w:rFonts w:ascii="Times New Roman" w:hAnsi="Times New Roman"/>
          <w:color w:val="000000"/>
          <w:sz w:val="24"/>
          <w:szCs w:val="24"/>
        </w:rPr>
        <w:t>66. Какие формы обязательного подтверждения соответствия установлены Федеральным законом от 27 декабря 2002 г. № 184-ФЗ «О техническом регулировании»?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67. В течение какого времени органы государственного контроля (надзора), органы муниципального контроля должны уведомить юридическое лицо о предстоящем проведении плановой проверки?</w:t>
      </w:r>
    </w:p>
    <w:p w:rsidR="001A4985" w:rsidRDefault="001A4985" w:rsidP="001A4985">
      <w:pPr>
        <w:jc w:val="both"/>
      </w:pPr>
    </w:p>
    <w:p w:rsidR="001A4985" w:rsidRDefault="001A4985" w:rsidP="001A4985">
      <w:pPr>
        <w:jc w:val="both"/>
      </w:pPr>
      <w:r>
        <w:rPr>
          <w:rFonts w:ascii="Times New Roman" w:hAnsi="Times New Roman"/>
          <w:color w:val="000000"/>
          <w:sz w:val="24"/>
          <w:szCs w:val="24"/>
        </w:rPr>
        <w:t>68. Кто обязан финансировать мероприятия по защите работников организаций от чрезвычайных ситуаций?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69. Какие из перечисленных объектов относятся к особо опасным и технически сложным в соответствии с Градостроительным кодексом Российской Федерации?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70. Кто может принимать решение о консервации и (или) ликвидации гидротехнического сооружения водохозяйственного комплекса?</w:t>
      </w:r>
    </w:p>
    <w:p w:rsidR="001A4985" w:rsidRDefault="001A4985" w:rsidP="001A4985">
      <w:pPr>
        <w:jc w:val="both"/>
      </w:pPr>
    </w:p>
    <w:p w:rsidR="001A4985" w:rsidRDefault="001A4985" w:rsidP="001A4985">
      <w:pPr>
        <w:jc w:val="both"/>
      </w:pPr>
      <w:r>
        <w:rPr>
          <w:rFonts w:ascii="Times New Roman" w:hAnsi="Times New Roman"/>
          <w:color w:val="000000"/>
          <w:sz w:val="24"/>
          <w:szCs w:val="24"/>
        </w:rPr>
        <w:t>71. На какой срок должна быть определена величина финансового обеспечения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1A4985" w:rsidRDefault="001A4985" w:rsidP="001A4985">
      <w:pPr>
        <w:jc w:val="both"/>
      </w:pPr>
    </w:p>
    <w:p w:rsidR="001A4985" w:rsidRPr="00397E45" w:rsidRDefault="001A4985" w:rsidP="001A4985">
      <w:pPr>
        <w:jc w:val="both"/>
        <w:rPr>
          <w:lang w:val="ru-RU"/>
        </w:rPr>
      </w:pPr>
      <w:r>
        <w:rPr>
          <w:rFonts w:ascii="Times New Roman" w:hAnsi="Times New Roman"/>
          <w:color w:val="000000"/>
          <w:sz w:val="24"/>
          <w:szCs w:val="24"/>
        </w:rPr>
        <w:t>72. Куда передается оперативное сообщение об аварии?</w:t>
      </w:r>
      <w:r>
        <w:rPr>
          <w:rFonts w:ascii="Times New Roman" w:hAnsi="Times New Roman"/>
          <w:color w:val="000000"/>
          <w:sz w:val="24"/>
          <w:szCs w:val="24"/>
          <w:lang w:val="ru-RU"/>
        </w:rPr>
        <w:t xml:space="preserve"> Выберите правильный вариант ответа.</w:t>
      </w:r>
    </w:p>
    <w:p w:rsidR="001A4985" w:rsidRDefault="001A4985" w:rsidP="001A4985">
      <w:pPr>
        <w:jc w:val="both"/>
      </w:pPr>
    </w:p>
    <w:p w:rsidR="001A4985" w:rsidRPr="00397E45" w:rsidRDefault="001A4985" w:rsidP="001A4985">
      <w:pPr>
        <w:jc w:val="both"/>
        <w:rPr>
          <w:lang w:val="ru-RU"/>
        </w:rPr>
      </w:pPr>
      <w:r>
        <w:rPr>
          <w:rFonts w:ascii="Times New Roman" w:hAnsi="Times New Roman"/>
          <w:color w:val="000000"/>
          <w:sz w:val="24"/>
          <w:szCs w:val="24"/>
        </w:rPr>
        <w:t>73. Что из перечисленного должны обеспечивать правообладатели ирригационных водохранилищ?</w:t>
      </w:r>
      <w:r>
        <w:rPr>
          <w:rFonts w:ascii="Times New Roman" w:hAnsi="Times New Roman"/>
          <w:color w:val="000000"/>
          <w:sz w:val="24"/>
          <w:szCs w:val="24"/>
          <w:lang w:val="ru-RU"/>
        </w:rPr>
        <w:t xml:space="preserve"> Выберите правильный вариант ответа.</w:t>
      </w:r>
    </w:p>
    <w:p w:rsidR="001A4985" w:rsidRDefault="001A4985" w:rsidP="001A4985">
      <w:pPr>
        <w:jc w:val="both"/>
      </w:pPr>
    </w:p>
    <w:p w:rsidR="001A4985" w:rsidRDefault="001A4985" w:rsidP="001A4985">
      <w:pPr>
        <w:jc w:val="both"/>
      </w:pPr>
      <w:r>
        <w:rPr>
          <w:rFonts w:ascii="Times New Roman" w:hAnsi="Times New Roman"/>
          <w:color w:val="000000"/>
          <w:sz w:val="24"/>
          <w:szCs w:val="24"/>
        </w:rPr>
        <w:t>74. Для каких прогнозируемых сценариев аварий гидротехнического сооружения выполняется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75. В каких целях проводится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76. Что является исходной информацией для расчета размера вероятного вреда в результате аварии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77. Какой из перечисленных прогнозов не учитывается при определении вероятного вреда от аварии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78. Какой документ оформляется по результатам определения вероятного ущерба при аварии гидротехнического сооружения водохозяйственного комплекса?</w:t>
      </w:r>
    </w:p>
    <w:p w:rsidR="001A4985" w:rsidRDefault="001A4985" w:rsidP="001A4985">
      <w:pPr>
        <w:jc w:val="both"/>
      </w:pPr>
    </w:p>
    <w:p w:rsidR="001A4985" w:rsidRDefault="001A4985" w:rsidP="001A4985">
      <w:pPr>
        <w:jc w:val="both"/>
      </w:pPr>
      <w:r>
        <w:rPr>
          <w:rFonts w:ascii="Times New Roman" w:hAnsi="Times New Roman"/>
          <w:color w:val="000000"/>
          <w:sz w:val="24"/>
          <w:szCs w:val="24"/>
        </w:rPr>
        <w:t>79. Что из перечисленного не содержит расчет вероятного вреда в результате аварии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lastRenderedPageBreak/>
        <w:t>80. Каким образом определяется величина финансового обеспечения ответственности при наличии у собственника гидротехнического сооружения двух и более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81. Кто должен проводить расчет вероятного вреда, причиненного в результате аварии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82. Кем предоставляется информация о гидротехнических сооружениях, содержащаяся в Российском регистре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83. Какой из перечисленных классов не предусмотрен для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84. В каком из перечисленных случаев составлению декларации безопасности должно предшествовать обследование гидротехнических сооружений, организуемое их собственником или эксплуатирующей организацией с обязательным участием представителей Ростехнадзора? Укажите все правильные ответы.</w:t>
      </w:r>
    </w:p>
    <w:p w:rsidR="001A4985" w:rsidRDefault="001A4985" w:rsidP="001A4985">
      <w:pPr>
        <w:jc w:val="both"/>
      </w:pPr>
    </w:p>
    <w:p w:rsidR="001A4985" w:rsidRDefault="001A4985" w:rsidP="001A4985">
      <w:pPr>
        <w:jc w:val="both"/>
      </w:pPr>
      <w:r>
        <w:rPr>
          <w:rFonts w:ascii="Times New Roman" w:hAnsi="Times New Roman"/>
          <w:color w:val="000000"/>
          <w:sz w:val="24"/>
          <w:szCs w:val="24"/>
        </w:rPr>
        <w:t>85. Чем регламентируется порядок проведения работ по установлению причин инцидентов на опасном производственном объекте?</w:t>
      </w:r>
    </w:p>
    <w:p w:rsidR="001A4985" w:rsidRDefault="001A4985" w:rsidP="001A4985">
      <w:pPr>
        <w:jc w:val="both"/>
      </w:pPr>
    </w:p>
    <w:p w:rsidR="001A4985" w:rsidRDefault="001A4985" w:rsidP="001A4985">
      <w:pPr>
        <w:jc w:val="both"/>
      </w:pPr>
      <w:r>
        <w:rPr>
          <w:rFonts w:ascii="Times New Roman" w:hAnsi="Times New Roman"/>
          <w:color w:val="000000"/>
          <w:sz w:val="24"/>
          <w:szCs w:val="24"/>
        </w:rPr>
        <w:t>86. Для чего из перечисленного предназначена 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87. Что из перечисленного не является исходной информацией для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88. Какие процессы и явления не относятся к природным опасностям аварий ГТС согласно методики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89. Что из перечисленного относится к авариям ГТС без прорыва напорного фронта, приводящим к возникновению ЧС на определенной территории и акватории?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90. Что из перечисленного относится к авариям ГТС с прорывом напорного фронта, приводящим к возникновению ЧС на определенной территории и акватории?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91. Как определяется размер вероятного вреда, который может быть причинен жизни, здоровью физических лиц, имуществу физических и юридических лиц в результате аварии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92. Кем составляется декларация безопасности гидротехнических сооружений после реконструкции и капитального ремонта?</w:t>
      </w:r>
    </w:p>
    <w:p w:rsidR="001A4985" w:rsidRDefault="001A4985" w:rsidP="001A4985">
      <w:pPr>
        <w:jc w:val="both"/>
      </w:pPr>
    </w:p>
    <w:p w:rsidR="001A4985" w:rsidRDefault="001A4985" w:rsidP="001A4985">
      <w:pPr>
        <w:jc w:val="both"/>
      </w:pPr>
      <w:r>
        <w:rPr>
          <w:rFonts w:ascii="Times New Roman" w:hAnsi="Times New Roman"/>
          <w:color w:val="000000"/>
          <w:sz w:val="24"/>
          <w:szCs w:val="24"/>
        </w:rPr>
        <w:t>93. Кто определяет экспертные центры, которые формируют экспертные комиссии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94. Какие из перечисленных данных не включаются в декларацию безопасности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95. Какие сведения не содержатся в декларации безопасности гидротехнического сооружения и приложениях к ней?</w:t>
      </w:r>
    </w:p>
    <w:p w:rsidR="001A4985" w:rsidRDefault="001A4985" w:rsidP="001A4985">
      <w:pPr>
        <w:jc w:val="both"/>
      </w:pPr>
    </w:p>
    <w:p w:rsidR="001A4985" w:rsidRDefault="001A4985" w:rsidP="001A4985">
      <w:pPr>
        <w:jc w:val="both"/>
      </w:pPr>
      <w:r>
        <w:rPr>
          <w:rFonts w:ascii="Times New Roman" w:hAnsi="Times New Roman"/>
          <w:color w:val="000000"/>
          <w:sz w:val="24"/>
          <w:szCs w:val="24"/>
        </w:rPr>
        <w:t>96. С какой периодичностью в орган надзора предоставляется декларация безопасности эксплуатируемого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97. Кто организует проведение государственной экспертизы декларации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98. Какой максимальный срок действия может быть установлен для декларации безопасности ГТС при ее утверждении?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99. Кем осуществляется формирование и ведение Российского регистра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100. Кем утверждается декларация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101. Какой срок проведения государственной экспертизы деклараций безопасности гидротехнических сооружений установлен для экспертных комиссий?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102. В каком случае заключение экспертной комиссии приобретает статус заключения государственной экспертизы декларации безопасности?</w:t>
      </w:r>
    </w:p>
    <w:p w:rsidR="001A4985" w:rsidRDefault="001A4985" w:rsidP="001A4985">
      <w:pPr>
        <w:jc w:val="both"/>
      </w:pPr>
    </w:p>
    <w:p w:rsidR="001A4985" w:rsidRDefault="001A4985" w:rsidP="001A4985">
      <w:pPr>
        <w:jc w:val="both"/>
      </w:pPr>
      <w:r>
        <w:rPr>
          <w:rFonts w:ascii="Times New Roman" w:hAnsi="Times New Roman"/>
          <w:color w:val="000000"/>
          <w:sz w:val="24"/>
          <w:szCs w:val="24"/>
        </w:rPr>
        <w:t>103. Какой срок действия разрешения на эксплуатацию гидротехнических сооружений устанавливается Ростехнадзором (его территориальным органом)?</w:t>
      </w:r>
    </w:p>
    <w:p w:rsidR="001A4985" w:rsidRDefault="001A4985" w:rsidP="001A4985">
      <w:pPr>
        <w:jc w:val="both"/>
      </w:pPr>
    </w:p>
    <w:p w:rsidR="001A4985" w:rsidRDefault="001A4985" w:rsidP="001A4985">
      <w:pPr>
        <w:jc w:val="both"/>
      </w:pPr>
      <w:r>
        <w:rPr>
          <w:rFonts w:ascii="Times New Roman" w:hAnsi="Times New Roman"/>
          <w:color w:val="000000"/>
          <w:sz w:val="24"/>
          <w:szCs w:val="24"/>
        </w:rPr>
        <w:t>104. Какой стаж работы по специальности и (или) опыт проведения экспертизы проектной документации в области строительства и эксплуатации гидротехнических сооружений должны иметь специалисты, включаемые в состав экспертных комиссий по проведению государственной экспертизы деклараций безопасности гидротехнических сооружений, поднадзорных Ростехнадзору?</w:t>
      </w:r>
    </w:p>
    <w:p w:rsidR="001A4985" w:rsidRDefault="001A4985" w:rsidP="001A4985">
      <w:pPr>
        <w:jc w:val="both"/>
      </w:pPr>
    </w:p>
    <w:p w:rsidR="001A4985" w:rsidRDefault="001A4985" w:rsidP="001A4985">
      <w:pPr>
        <w:jc w:val="both"/>
      </w:pPr>
      <w:r>
        <w:rPr>
          <w:rFonts w:ascii="Times New Roman" w:hAnsi="Times New Roman"/>
          <w:color w:val="000000"/>
          <w:sz w:val="24"/>
          <w:szCs w:val="24"/>
        </w:rPr>
        <w:t>105. Что из перечисленного должно быть определено при принятии решения о консервации и (или) ликвидации гидротехнического сооружения водохозяйственного комплекса?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106. Сколько составляет срок общественного обсуждения решения о консервации и (или) ликвидации гидротехнического сооружения со дня размещения информации в общероссийских и (или) региональных государственных периодических печатных изданиях и (или) в информационно-телекоммуникационной сети «Интернет»?</w:t>
      </w:r>
    </w:p>
    <w:p w:rsidR="001A4985" w:rsidRDefault="001A4985" w:rsidP="001A4985">
      <w:pPr>
        <w:jc w:val="both"/>
      </w:pPr>
    </w:p>
    <w:p w:rsidR="001A4985" w:rsidRDefault="001A4985" w:rsidP="001A4985">
      <w:pPr>
        <w:jc w:val="both"/>
      </w:pPr>
      <w:r>
        <w:rPr>
          <w:rFonts w:ascii="Times New Roman" w:hAnsi="Times New Roman"/>
          <w:color w:val="000000"/>
          <w:sz w:val="24"/>
          <w:szCs w:val="24"/>
        </w:rPr>
        <w:t>107. Каким документом определяется порядок мероприятий по консервации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108. Каким образом осуществляются мероприятия по ликвидации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109. Что из перечисленного входит в область знаний специалистов, включаемых в состав экспертных комиссий по проведению государственной экспертизы деклараций безопасности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110. Какими навыками должны обладать специалисты, включаемые в состав экспертных комиссий по проведению государственной экспертизы деклараций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111. Какое количество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w:t>
      </w:r>
    </w:p>
    <w:p w:rsidR="001A4985" w:rsidRDefault="001A4985" w:rsidP="001A4985">
      <w:pPr>
        <w:jc w:val="both"/>
      </w:pPr>
    </w:p>
    <w:p w:rsidR="001A4985" w:rsidRDefault="001A4985" w:rsidP="001A4985">
      <w:pPr>
        <w:jc w:val="both"/>
      </w:pPr>
      <w:r>
        <w:rPr>
          <w:rFonts w:ascii="Times New Roman" w:hAnsi="Times New Roman"/>
          <w:color w:val="000000"/>
          <w:sz w:val="24"/>
          <w:szCs w:val="24"/>
        </w:rPr>
        <w:t>112. Какое число членов должно входить в состав комиссии по техническому расследованию причин аварии на опасном производственном объекте?</w:t>
      </w:r>
    </w:p>
    <w:p w:rsidR="001A4985" w:rsidRDefault="001A4985" w:rsidP="001A4985">
      <w:pPr>
        <w:jc w:val="both"/>
      </w:pPr>
    </w:p>
    <w:p w:rsidR="001A4985" w:rsidRDefault="001A4985" w:rsidP="001A4985">
      <w:pPr>
        <w:jc w:val="both"/>
      </w:pPr>
      <w:r>
        <w:rPr>
          <w:rFonts w:ascii="Times New Roman" w:hAnsi="Times New Roman"/>
          <w:color w:val="000000"/>
          <w:sz w:val="24"/>
          <w:szCs w:val="24"/>
        </w:rPr>
        <w:lastRenderedPageBreak/>
        <w:t>113. Куда организация обязана направить результаты технического расследования причин аварии?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114. Какой срок установлен для проведения государственной экспертизы декларации безопасности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115. В какой срок после выявления органом местного самоуправления гидротехнического сооружения, не имеющего собственника, данные о нем должны быть направлены в территориальный орган Ростехнадзора?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116. На кого возлагается ответственность за обеспечение безопасности ГТС объекта промышленности, разрешение на строительство и эксплуатацию которого аннулировано?</w:t>
      </w:r>
    </w:p>
    <w:p w:rsidR="001A4985" w:rsidRDefault="001A4985" w:rsidP="001A4985">
      <w:pPr>
        <w:jc w:val="both"/>
      </w:pPr>
    </w:p>
    <w:p w:rsidR="001A4985" w:rsidRDefault="001A4985" w:rsidP="001A4985">
      <w:pPr>
        <w:jc w:val="both"/>
      </w:pPr>
      <w:r>
        <w:rPr>
          <w:rFonts w:ascii="Times New Roman" w:hAnsi="Times New Roman"/>
          <w:color w:val="000000"/>
          <w:sz w:val="24"/>
          <w:szCs w:val="24"/>
        </w:rPr>
        <w:t>117. При наличии какого документа собственник ГТС может осуществлять его эксплуатацию?</w:t>
      </w:r>
    </w:p>
    <w:p w:rsidR="001A4985" w:rsidRDefault="001A4985" w:rsidP="001A4985">
      <w:pPr>
        <w:jc w:val="both"/>
      </w:pPr>
    </w:p>
    <w:p w:rsidR="001A4985" w:rsidRDefault="001A4985" w:rsidP="001A4985">
      <w:pPr>
        <w:jc w:val="both"/>
      </w:pPr>
      <w:r>
        <w:rPr>
          <w:rFonts w:ascii="Times New Roman" w:hAnsi="Times New Roman"/>
          <w:color w:val="000000"/>
          <w:sz w:val="24"/>
          <w:szCs w:val="24"/>
        </w:rPr>
        <w:t>118. Кем осуществляется расчет вреда (экономического и экологического ущерба) от аварии?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119. Какой размер вероятного вреда принимается при наличии у владельца ГТС двух и более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120. На сколько может быть увеличен срок технического расследования причин аварии на опасном производственном объекте?</w:t>
      </w:r>
    </w:p>
    <w:p w:rsidR="001A4985" w:rsidRDefault="001A4985" w:rsidP="001A4985">
      <w:pPr>
        <w:jc w:val="both"/>
      </w:pPr>
    </w:p>
    <w:p w:rsidR="001A4985" w:rsidRDefault="001A4985" w:rsidP="001A4985">
      <w:pPr>
        <w:jc w:val="both"/>
      </w:pPr>
      <w:r>
        <w:rPr>
          <w:rFonts w:ascii="Times New Roman" w:hAnsi="Times New Roman"/>
          <w:color w:val="000000"/>
          <w:sz w:val="24"/>
          <w:szCs w:val="24"/>
        </w:rPr>
        <w:t>121. В течение какого срока с даты подписания акта технического расследования причин аварии руководителем организации издается приказ, определяющий меры по устранению причин и последствий аварии, по обеспечению безаварийной и стабильной работы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122. В течение какого срока передается оперативное сообщение об аварии, инциденте на опасном производственном объекте?</w:t>
      </w:r>
    </w:p>
    <w:p w:rsidR="001A4985" w:rsidRDefault="001A4985" w:rsidP="001A4985">
      <w:pPr>
        <w:jc w:val="both"/>
      </w:pPr>
    </w:p>
    <w:p w:rsidR="001A4985" w:rsidRDefault="001A4985" w:rsidP="001A4985">
      <w:pPr>
        <w:jc w:val="both"/>
      </w:pPr>
      <w:r>
        <w:rPr>
          <w:rFonts w:ascii="Times New Roman" w:hAnsi="Times New Roman"/>
          <w:color w:val="000000"/>
          <w:sz w:val="24"/>
          <w:szCs w:val="24"/>
        </w:rPr>
        <w:t>123. Чьим приказом назначается комиссия по расследованию причин инцидентов на опасном производственном объекте?</w:t>
      </w:r>
    </w:p>
    <w:p w:rsidR="001A4985" w:rsidRDefault="001A4985" w:rsidP="001A4985">
      <w:pPr>
        <w:jc w:val="both"/>
      </w:pPr>
    </w:p>
    <w:p w:rsidR="001A4985" w:rsidRDefault="001A4985" w:rsidP="001A4985">
      <w:pPr>
        <w:jc w:val="both"/>
      </w:pPr>
      <w:r>
        <w:rPr>
          <w:rFonts w:ascii="Times New Roman" w:hAnsi="Times New Roman"/>
          <w:color w:val="000000"/>
          <w:sz w:val="24"/>
          <w:szCs w:val="24"/>
        </w:rPr>
        <w:t>124. Какую информацию должен содержать отчет о произошедших инцидентах, направляемый в территориальный орган Ростехнадзора, на территории деятельности которого располагается эксплуатируемый объект?</w:t>
      </w:r>
    </w:p>
    <w:p w:rsidR="001A4985" w:rsidRDefault="001A4985" w:rsidP="001A4985">
      <w:pPr>
        <w:jc w:val="both"/>
      </w:pPr>
    </w:p>
    <w:p w:rsidR="001A4985" w:rsidRDefault="001A4985" w:rsidP="001A4985">
      <w:pPr>
        <w:jc w:val="both"/>
      </w:pPr>
      <w:r>
        <w:rPr>
          <w:rFonts w:ascii="Times New Roman" w:hAnsi="Times New Roman"/>
          <w:color w:val="000000"/>
          <w:sz w:val="24"/>
          <w:szCs w:val="24"/>
        </w:rPr>
        <w:t>125. В какой срок материалы технического расследования аварии направляются территориальным органом Ростехнадзора в центральный аппарат Ростехнадзора?</w:t>
      </w:r>
    </w:p>
    <w:p w:rsidR="001A4985" w:rsidRDefault="001A4985" w:rsidP="001A4985">
      <w:pPr>
        <w:jc w:val="both"/>
      </w:pPr>
    </w:p>
    <w:p w:rsidR="001A4985" w:rsidRPr="00397E45" w:rsidRDefault="001A4985" w:rsidP="001A4985">
      <w:pPr>
        <w:jc w:val="both"/>
        <w:rPr>
          <w:lang w:val="ru-RU"/>
        </w:rPr>
      </w:pPr>
      <w:r>
        <w:rPr>
          <w:rFonts w:ascii="Times New Roman" w:hAnsi="Times New Roman"/>
          <w:color w:val="000000"/>
          <w:sz w:val="24"/>
          <w:szCs w:val="24"/>
        </w:rPr>
        <w:t>126. Какие мероприятия должны проводиться в целях содержания в исправном (надлежащем) состоянии мелиоративных систем и отдельно расположенных гидротехнических сооружений?</w:t>
      </w:r>
      <w:r>
        <w:rPr>
          <w:rFonts w:ascii="Times New Roman" w:hAnsi="Times New Roman"/>
          <w:color w:val="000000"/>
          <w:sz w:val="24"/>
          <w:szCs w:val="24"/>
          <w:lang w:val="ru-RU"/>
        </w:rPr>
        <w:t xml:space="preserve"> Выберите правильный вариант ответа.</w:t>
      </w:r>
    </w:p>
    <w:p w:rsidR="001A4985" w:rsidRDefault="001A4985" w:rsidP="001A4985">
      <w:pPr>
        <w:jc w:val="both"/>
      </w:pPr>
    </w:p>
    <w:p w:rsidR="001A4985" w:rsidRPr="00397E45" w:rsidRDefault="001A4985" w:rsidP="001A4985">
      <w:pPr>
        <w:jc w:val="both"/>
        <w:rPr>
          <w:lang w:val="ru-RU"/>
        </w:rPr>
      </w:pPr>
      <w:r>
        <w:rPr>
          <w:rFonts w:ascii="Times New Roman" w:hAnsi="Times New Roman"/>
          <w:color w:val="000000"/>
          <w:sz w:val="24"/>
          <w:szCs w:val="24"/>
        </w:rPr>
        <w:t>127. Какие из перечисленных требований указаны неверно при эксплуатации правообладателями оросительных систем, имеющих дополнительное обводнительное значение?</w:t>
      </w:r>
      <w:r>
        <w:rPr>
          <w:rFonts w:ascii="Times New Roman" w:hAnsi="Times New Roman"/>
          <w:color w:val="000000"/>
          <w:sz w:val="24"/>
          <w:szCs w:val="24"/>
          <w:lang w:val="ru-RU"/>
        </w:rPr>
        <w:t xml:space="preserve"> Выберите правильный вариант ответа.</w:t>
      </w:r>
    </w:p>
    <w:p w:rsidR="001A4985" w:rsidRDefault="001A4985" w:rsidP="001A4985">
      <w:pPr>
        <w:jc w:val="both"/>
      </w:pPr>
    </w:p>
    <w:p w:rsidR="001A4985" w:rsidRPr="00397E45" w:rsidRDefault="001A4985" w:rsidP="001A4985">
      <w:pPr>
        <w:jc w:val="both"/>
        <w:rPr>
          <w:lang w:val="ru-RU"/>
        </w:rPr>
      </w:pPr>
      <w:r>
        <w:rPr>
          <w:rFonts w:ascii="Times New Roman" w:hAnsi="Times New Roman"/>
          <w:color w:val="000000"/>
          <w:sz w:val="24"/>
          <w:szCs w:val="24"/>
        </w:rPr>
        <w:t>128. Что из перечисленного необходимо выполнять правообладателям для обеспечения надежной эксплуатации насосных станций?</w:t>
      </w:r>
      <w:r>
        <w:rPr>
          <w:rFonts w:ascii="Times New Roman" w:hAnsi="Times New Roman"/>
          <w:color w:val="000000"/>
          <w:sz w:val="24"/>
          <w:szCs w:val="24"/>
          <w:lang w:val="ru-RU"/>
        </w:rPr>
        <w:t xml:space="preserve"> Выберите правильный вариант ответа.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129. Каким образом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на объекте промышленности?</w:t>
      </w:r>
    </w:p>
    <w:p w:rsidR="001A4985" w:rsidRDefault="001A4985" w:rsidP="001A4985">
      <w:pPr>
        <w:jc w:val="both"/>
      </w:pPr>
    </w:p>
    <w:p w:rsidR="001A4985" w:rsidRDefault="001A4985" w:rsidP="001A4985">
      <w:pPr>
        <w:jc w:val="both"/>
      </w:pPr>
      <w:r>
        <w:rPr>
          <w:rFonts w:ascii="Times New Roman" w:hAnsi="Times New Roman"/>
          <w:color w:val="000000"/>
          <w:sz w:val="24"/>
          <w:szCs w:val="24"/>
        </w:rPr>
        <w:t>130. Что не 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131. Кто является владельцем опасного объекта в терминологии Федерального закона от 27.07.2010 №225-ФЗ «Об обязательном страховании гражданской ответственности владельцев опасных объектов за причинение вреда в результате аварии на опасном объекте»?</w:t>
      </w:r>
    </w:p>
    <w:p w:rsidR="001A4985" w:rsidRDefault="001A4985" w:rsidP="001A4985">
      <w:pPr>
        <w:jc w:val="both"/>
      </w:pPr>
    </w:p>
    <w:p w:rsidR="001A4985" w:rsidRDefault="001A4985" w:rsidP="001A4985">
      <w:pPr>
        <w:jc w:val="both"/>
      </w:pPr>
      <w:r>
        <w:rPr>
          <w:rFonts w:ascii="Times New Roman" w:hAnsi="Times New Roman"/>
          <w:color w:val="000000"/>
          <w:sz w:val="24"/>
          <w:szCs w:val="24"/>
        </w:rPr>
        <w:t>132. При каком условии событие признается страховым случаем?</w:t>
      </w:r>
    </w:p>
    <w:p w:rsidR="001A4985" w:rsidRDefault="001A4985" w:rsidP="001A4985">
      <w:pPr>
        <w:jc w:val="both"/>
      </w:pPr>
    </w:p>
    <w:p w:rsidR="001A4985" w:rsidRDefault="001A4985" w:rsidP="001A4985">
      <w:pPr>
        <w:jc w:val="both"/>
      </w:pPr>
      <w:r>
        <w:rPr>
          <w:rFonts w:ascii="Times New Roman" w:hAnsi="Times New Roman"/>
          <w:color w:val="000000"/>
          <w:sz w:val="24"/>
          <w:szCs w:val="24"/>
        </w:rPr>
        <w:t>133. В отношении каких опасных объектов заключается договор обязательного страхования?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134. Какой срок исковой давности по требованию об осуществлении компенсационных выплат в счет возмещения вреда, причиненного потерпевшему при аварии на гидротехническом сооружении, установлен законодательством Российской Федерации?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135. Каков максимальный размер страховой выплаты каждому потерпевшему по договору обязательного страхования в счет возмещения вреда, причиненного здоровью потерпевшего в результате аварии на гидротехническом сооружении?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136. Кому вменена обязанность страховать свою ответственность за причинение вреда в результате аварии на опасном объекте в соответствии с Федеральным законом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4985" w:rsidRDefault="001A4985" w:rsidP="001A4985">
      <w:pPr>
        <w:jc w:val="both"/>
      </w:pPr>
    </w:p>
    <w:p w:rsidR="001A4985" w:rsidRDefault="001A4985" w:rsidP="001A4985">
      <w:pPr>
        <w:jc w:val="both"/>
      </w:pPr>
      <w:r>
        <w:rPr>
          <w:rFonts w:ascii="Times New Roman" w:hAnsi="Times New Roman"/>
          <w:color w:val="000000"/>
          <w:sz w:val="24"/>
          <w:szCs w:val="24"/>
        </w:rPr>
        <w:t>137. В какой срок страхователь обязан сообщить страховщику об аварии на гидротехническом сооружении в порядке, установленном правилами обязательного страхования?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138. Что обязан сделать водопользователь при прекращении права пользования водным объектом?</w:t>
      </w:r>
    </w:p>
    <w:p w:rsidR="001A4985" w:rsidRDefault="001A4985" w:rsidP="001A4985">
      <w:pPr>
        <w:jc w:val="both"/>
      </w:pPr>
    </w:p>
    <w:p w:rsidR="001A4985" w:rsidRDefault="001A4985" w:rsidP="001A4985">
      <w:pPr>
        <w:jc w:val="both"/>
      </w:pPr>
      <w:r>
        <w:rPr>
          <w:rFonts w:ascii="Times New Roman" w:hAnsi="Times New Roman"/>
          <w:color w:val="000000"/>
          <w:sz w:val="24"/>
          <w:szCs w:val="24"/>
        </w:rPr>
        <w:t>139. В течение какого времени подлежит формированию органом надзора надзорное дело применительно к каждому конкретному объекту повышенной опасности после издания приказа органа надзора об утверждении графика проведения мероприятий по контролю в отношении данного объекта повышенной опасности?</w:t>
      </w:r>
    </w:p>
    <w:p w:rsidR="001A4985" w:rsidRDefault="001A4985" w:rsidP="001A4985">
      <w:pPr>
        <w:jc w:val="both"/>
      </w:pPr>
    </w:p>
    <w:p w:rsidR="001A4985" w:rsidRDefault="001A4985" w:rsidP="001A4985">
      <w:pPr>
        <w:jc w:val="both"/>
      </w:pPr>
      <w:r>
        <w:rPr>
          <w:rFonts w:ascii="Times New Roman" w:hAnsi="Times New Roman"/>
          <w:color w:val="000000"/>
          <w:sz w:val="24"/>
          <w:szCs w:val="24"/>
        </w:rPr>
        <w:t>140. Что из перечисленного не входит в надзорное дело в отношении опасных производственных объектов и гидротехнических сооружений, на которых установлен режим постоянного государственного надзора?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141. В какое время ответственный работник территориального органа Ростехнадзора проводит ревизию надзорных дел и составляет итоговую форму о результатах и динамике изменений на конкретном объекте (для последующей сводной отчетности и возможности контроля системности подходов при ведении надзорного дела)?</w:t>
      </w:r>
    </w:p>
    <w:p w:rsidR="001A4985" w:rsidRDefault="001A4985" w:rsidP="001A4985">
      <w:pPr>
        <w:jc w:val="both"/>
      </w:pPr>
    </w:p>
    <w:p w:rsidR="001A4985" w:rsidRPr="00397E45" w:rsidRDefault="001A4985" w:rsidP="001A4985">
      <w:pPr>
        <w:jc w:val="both"/>
        <w:rPr>
          <w:lang w:val="ru-RU"/>
        </w:rPr>
      </w:pPr>
      <w:r>
        <w:rPr>
          <w:rFonts w:ascii="Times New Roman" w:hAnsi="Times New Roman"/>
          <w:color w:val="000000"/>
          <w:sz w:val="24"/>
          <w:szCs w:val="24"/>
        </w:rPr>
        <w:t>142. Что из перечисленного содержится в общей части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w:t>
      </w:r>
      <w:r>
        <w:rPr>
          <w:rFonts w:ascii="Times New Roman" w:hAnsi="Times New Roman"/>
          <w:color w:val="000000"/>
          <w:sz w:val="24"/>
          <w:szCs w:val="24"/>
          <w:lang w:val="ru-RU"/>
        </w:rPr>
        <w:t xml:space="preserve"> Выберите правильный вариант ответа.</w:t>
      </w:r>
    </w:p>
    <w:p w:rsidR="001A4985" w:rsidRDefault="001A4985" w:rsidP="001A4985">
      <w:pPr>
        <w:jc w:val="both"/>
      </w:pPr>
    </w:p>
    <w:p w:rsidR="001A4985" w:rsidRPr="00397E45" w:rsidRDefault="001A4985" w:rsidP="001A4985">
      <w:pPr>
        <w:jc w:val="both"/>
        <w:rPr>
          <w:lang w:val="ru-RU"/>
        </w:rPr>
      </w:pPr>
      <w:r>
        <w:rPr>
          <w:rFonts w:ascii="Times New Roman" w:hAnsi="Times New Roman"/>
          <w:color w:val="000000"/>
          <w:sz w:val="24"/>
          <w:szCs w:val="24"/>
        </w:rPr>
        <w:t>143. Что из перечисленного указывается в заявлении, в виде которого оформляются предложения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w:t>
      </w:r>
      <w:r>
        <w:rPr>
          <w:rFonts w:ascii="Times New Roman" w:hAnsi="Times New Roman"/>
          <w:color w:val="000000"/>
          <w:sz w:val="24"/>
          <w:szCs w:val="24"/>
          <w:lang w:val="ru-RU"/>
        </w:rPr>
        <w:t xml:space="preserve"> Выберите правильный вариант ответа.</w:t>
      </w:r>
    </w:p>
    <w:p w:rsidR="001A4985" w:rsidRDefault="001A4985" w:rsidP="001A4985">
      <w:pPr>
        <w:jc w:val="both"/>
      </w:pPr>
    </w:p>
    <w:p w:rsidR="001A4985" w:rsidRDefault="001A4985" w:rsidP="001A4985">
      <w:pPr>
        <w:jc w:val="both"/>
      </w:pPr>
      <w:r>
        <w:rPr>
          <w:rFonts w:ascii="Times New Roman" w:hAnsi="Times New Roman"/>
          <w:color w:val="000000"/>
          <w:sz w:val="24"/>
          <w:szCs w:val="24"/>
        </w:rPr>
        <w:t xml:space="preserve">144. В течение какого времени осуществляется рассмотрение комиссией предложения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w:t>
      </w:r>
      <w:r>
        <w:rPr>
          <w:rFonts w:ascii="Times New Roman" w:hAnsi="Times New Roman"/>
          <w:color w:val="000000"/>
          <w:sz w:val="24"/>
          <w:szCs w:val="24"/>
        </w:rPr>
        <w:lastRenderedPageBreak/>
        <w:t>неизвестен либо от права собственности на которое собственник отказался, о необходимости его консервации и (или) ликвидации?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145. Из чего складываются затраты на организацию и проведение государственной экспертизы деклараций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146. Какие из перечисленных расходов не относятся к прямым расходам на организацию и проведение государственной экспертизы деклараций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147. С какой периодичностью производится пересмотр платы за организацию и проведение государственной экспертизы деклараций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148. В каком количестве оформляются экземпляры заключений экспертной комиссии по декларации безопасности ГТС (за исключением судоходных и портовых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149. Кем подписывается заключение экспертной комиссии по декларации безопасности ГТС (за исключением судоходных и портовых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150. Какой срок рассмотрения заявительных документов на согласование плана мероприятий по обеспечению безопасности гидротехнического сооружения, которое не имеет собственника или собственник которого неизвестен, со дня регистрации в территориальном органе государственного надзора?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151. В какой срок разрабатывается и направляется на согласование в территориальный орган государственного надзора план мероприятий по обеспечению безопасности гидротехнического сооружения, которое не имеет собственника или собственник которого неизвестен?</w:t>
      </w:r>
    </w:p>
    <w:p w:rsidR="001A4985" w:rsidRDefault="001A4985" w:rsidP="001A4985">
      <w:pPr>
        <w:jc w:val="both"/>
      </w:pPr>
    </w:p>
    <w:p w:rsidR="001A4985" w:rsidRDefault="001A4985" w:rsidP="001A4985">
      <w:pPr>
        <w:jc w:val="both"/>
      </w:pPr>
      <w:r>
        <w:rPr>
          <w:rFonts w:ascii="Times New Roman" w:hAnsi="Times New Roman"/>
          <w:color w:val="000000"/>
          <w:sz w:val="24"/>
          <w:szCs w:val="24"/>
        </w:rPr>
        <w:t>152. Что является предметом федерального государственного надзора в области безопасности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153. Какой из перечисленных федеральных органов исполнительной власти осуществляет федеральный государственный надзор в области безопасности гидротехнических сооружений, за исключением судоходных и портовых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lastRenderedPageBreak/>
        <w:t>154. С какой периодичностью осуществляется проведение плановых выездных проверок юридических лиц, индивидуальных предпринимателей, эксплуатирующих гидротехнические сооружения I или II классов?</w:t>
      </w:r>
    </w:p>
    <w:p w:rsidR="001A4985" w:rsidRDefault="001A4985" w:rsidP="001A4985">
      <w:pPr>
        <w:jc w:val="both"/>
      </w:pPr>
    </w:p>
    <w:p w:rsidR="001A4985" w:rsidRDefault="001A4985" w:rsidP="001A4985">
      <w:pPr>
        <w:jc w:val="both"/>
      </w:pPr>
      <w:r>
        <w:rPr>
          <w:rFonts w:ascii="Times New Roman" w:hAnsi="Times New Roman"/>
          <w:color w:val="000000"/>
          <w:sz w:val="24"/>
          <w:szCs w:val="24"/>
        </w:rPr>
        <w:t>155. Какую информацию должен содержать план мероприятий, который разрабатывается органом исполнительной власти субъекта РФ для каждого гидротехнического сооружения, которое не имеет собственника или собственник которого неизвестен?</w:t>
      </w:r>
    </w:p>
    <w:p w:rsidR="001A4985" w:rsidRDefault="001A4985" w:rsidP="001A4985">
      <w:pPr>
        <w:jc w:val="both"/>
      </w:pPr>
    </w:p>
    <w:p w:rsidR="001A4985" w:rsidRDefault="001A4985" w:rsidP="001A4985">
      <w:pPr>
        <w:jc w:val="both"/>
      </w:pPr>
      <w:r>
        <w:rPr>
          <w:rFonts w:ascii="Times New Roman" w:hAnsi="Times New Roman"/>
          <w:color w:val="000000"/>
          <w:sz w:val="24"/>
          <w:szCs w:val="24"/>
        </w:rPr>
        <w:t>156. В течение какого времени Ростехнадзором предоставляется информация о гидротехническом сооружении в форме выписок со дня поступления запроса в соответствии с законодательством Российской Федерации?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157. В каких случаях сведения о гидротехническом сооружении подлежат исключению из Российского регистра гидротехнических сооружений? Выберите 2 варианта ответа.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158. В каких случаях производится внесение изменений в Российский регистр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159. В течение какого времени со дня поступления сведений о гидротехническом сооружении из органа государственного надзора уполномоченное учреждение рассматривает их и вносит в Регистр или направляет в орган государственного надзора замечания по ним?</w:t>
      </w:r>
    </w:p>
    <w:p w:rsidR="001A4985" w:rsidRDefault="001A4985" w:rsidP="001A4985">
      <w:pPr>
        <w:jc w:val="both"/>
      </w:pPr>
    </w:p>
    <w:p w:rsidR="001A4985" w:rsidRDefault="001A4985" w:rsidP="001A4985">
      <w:pPr>
        <w:jc w:val="both"/>
      </w:pPr>
      <w:r>
        <w:rPr>
          <w:rFonts w:ascii="Times New Roman" w:hAnsi="Times New Roman"/>
          <w:color w:val="000000"/>
          <w:sz w:val="24"/>
          <w:szCs w:val="24"/>
        </w:rPr>
        <w:t>160. В каких целях формируется и ведется Российский регистр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161. В отношении каких гидротехнических сооружений устанавливается режим постоянного государственного контроля (надзора)?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162. Какой установлен максимальный срок документарной и выездной проверок юридического лица органом государственного контроля (надзора)?</w:t>
      </w:r>
    </w:p>
    <w:p w:rsidR="001A4985" w:rsidRDefault="001A4985" w:rsidP="001A4985">
      <w:pPr>
        <w:jc w:val="both"/>
      </w:pPr>
    </w:p>
    <w:p w:rsidR="001A4985" w:rsidRPr="00397E45" w:rsidRDefault="001A4985" w:rsidP="001A4985">
      <w:pPr>
        <w:jc w:val="both"/>
        <w:rPr>
          <w:lang w:val="ru-RU"/>
        </w:rPr>
      </w:pPr>
      <w:r>
        <w:rPr>
          <w:rFonts w:ascii="Times New Roman" w:hAnsi="Times New Roman"/>
          <w:color w:val="000000"/>
          <w:sz w:val="24"/>
          <w:szCs w:val="24"/>
        </w:rPr>
        <w:t>163. Что не может являться основанием для проведения внеплановой проверки юридического лица?</w:t>
      </w:r>
      <w:r>
        <w:rPr>
          <w:rFonts w:ascii="Times New Roman" w:hAnsi="Times New Roman"/>
          <w:color w:val="000000"/>
          <w:sz w:val="24"/>
          <w:szCs w:val="24"/>
          <w:lang w:val="ru-RU"/>
        </w:rPr>
        <w:t xml:space="preserve"> Выберите правильный вариант ответа.</w:t>
      </w:r>
    </w:p>
    <w:p w:rsidR="001A4985" w:rsidRDefault="001A4985" w:rsidP="001A4985">
      <w:pPr>
        <w:jc w:val="both"/>
      </w:pPr>
    </w:p>
    <w:p w:rsidR="001A4985" w:rsidRPr="00397E45" w:rsidRDefault="001A4985" w:rsidP="001A4985">
      <w:pPr>
        <w:jc w:val="both"/>
        <w:rPr>
          <w:lang w:val="ru-RU"/>
        </w:rPr>
      </w:pPr>
      <w:r>
        <w:rPr>
          <w:rFonts w:ascii="Times New Roman" w:hAnsi="Times New Roman"/>
          <w:color w:val="000000"/>
          <w:sz w:val="24"/>
          <w:szCs w:val="24"/>
        </w:rPr>
        <w:t>164. Что не является основанием для включения плановой проверки в ежегодный план проведения плановых проверок Федеральными органами исполнительной власти, уполномоченными на осуществление федерального государственного контроля (надзора)?</w:t>
      </w:r>
      <w:r>
        <w:rPr>
          <w:rFonts w:ascii="Times New Roman" w:hAnsi="Times New Roman"/>
          <w:color w:val="000000"/>
          <w:sz w:val="24"/>
          <w:szCs w:val="24"/>
          <w:lang w:val="ru-RU"/>
        </w:rPr>
        <w:t xml:space="preserve"> Выберите правильный вариант ответа.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165. В какой срок 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РФ в сети «Интернет»?</w:t>
      </w:r>
    </w:p>
    <w:p w:rsidR="001A4985" w:rsidRDefault="001A4985" w:rsidP="001A4985">
      <w:pPr>
        <w:jc w:val="both"/>
      </w:pPr>
    </w:p>
    <w:p w:rsidR="001A4985" w:rsidRDefault="001A4985" w:rsidP="001A4985">
      <w:pPr>
        <w:jc w:val="both"/>
      </w:pPr>
      <w:r>
        <w:rPr>
          <w:rFonts w:ascii="Times New Roman" w:hAnsi="Times New Roman"/>
          <w:color w:val="000000"/>
          <w:sz w:val="24"/>
          <w:szCs w:val="24"/>
        </w:rPr>
        <w:t>166. В отношении каких гидротехнических сооружений не проводятся плановые выездные проверки юридических лиц, индивидуальных предпринимателей, эксплуатирующих гидротехнические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167. Что представляет собой чрезвычайная ситуация федерального характера?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168. Какой срок не может превышать проведение выездной проверки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169. Какие контрольные (надзорные) действия не совершаются в ходе документарных проверок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170. На каких гидротехнических сооружениях устанавливается режим постоянного государственного контроля (надзора)?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171. Какие контрольные (надзорные) действия не осуществляются при постоянном государственном контроле (надзоре) на гидротехнических сооружениях?</w:t>
      </w:r>
    </w:p>
    <w:p w:rsidR="001A4985" w:rsidRDefault="001A4985" w:rsidP="001A4985">
      <w:pPr>
        <w:jc w:val="both"/>
      </w:pPr>
    </w:p>
    <w:p w:rsidR="001A4985" w:rsidRDefault="001A4985" w:rsidP="001A4985">
      <w:pPr>
        <w:jc w:val="both"/>
      </w:pPr>
      <w:r>
        <w:rPr>
          <w:rFonts w:ascii="Times New Roman" w:hAnsi="Times New Roman"/>
          <w:color w:val="000000"/>
          <w:sz w:val="24"/>
          <w:szCs w:val="24"/>
        </w:rPr>
        <w:t>172. В течение какого срока копия приказа об утверждении графика осуществления постоянного государственного надзора после его издания направляется в адрес юридического лица, индивидуального предпринимателя, эксплуатирующих гидротехническое сооружение, в отношении которых установлен постоянный государственный надзор?</w:t>
      </w:r>
    </w:p>
    <w:p w:rsidR="001A4985" w:rsidRDefault="001A4985" w:rsidP="001A4985">
      <w:pPr>
        <w:jc w:val="both"/>
      </w:pPr>
    </w:p>
    <w:p w:rsidR="001A4985" w:rsidRDefault="001A4985" w:rsidP="001A4985">
      <w:pPr>
        <w:jc w:val="both"/>
      </w:pPr>
      <w:r>
        <w:rPr>
          <w:rFonts w:ascii="Times New Roman" w:hAnsi="Times New Roman"/>
          <w:color w:val="000000"/>
          <w:sz w:val="24"/>
          <w:szCs w:val="24"/>
        </w:rPr>
        <w:t>173. Какие из перечисленных профилактических мероприятий могут проводиться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174. С какой периодичностью подготавливается доклад по итогам обобщения правоприменительной практики по осуществлению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175. В течение какого времени подлежит рассмотрению заявление о проведении оценки добросовестности со дня его регистрации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176. Каким образом не может осуществляться должностным лицом консультирование по обращениям юридических лиц, индивидуальных предпринимателей, эксплуатирующих гидротехнические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177. С какой периодичностью осуществляется консультирование по обращениям юридических лиц, индивидуальных предпринимателей, эксплуатирующих гидротехнические сооружения, должностными лицами территориальных органов Федеральной службы по экологическому, технологическому и атомному надзору по телефону?</w:t>
      </w:r>
    </w:p>
    <w:p w:rsidR="001A4985" w:rsidRDefault="001A4985" w:rsidP="001A4985">
      <w:pPr>
        <w:jc w:val="both"/>
      </w:pPr>
    </w:p>
    <w:p w:rsidR="001A4985" w:rsidRDefault="001A4985" w:rsidP="001A4985">
      <w:pPr>
        <w:jc w:val="both"/>
      </w:pPr>
      <w:r>
        <w:rPr>
          <w:rFonts w:ascii="Times New Roman" w:hAnsi="Times New Roman"/>
          <w:color w:val="000000"/>
          <w:sz w:val="24"/>
          <w:szCs w:val="24"/>
        </w:rPr>
        <w:t>178. По каким вопросам предоставляется информация в письменной форме контролируемым лицам и их представителям по итогам консультирования по обращениям юридических лиц, индивидуальных предпринимателей, эксплуатирующих гидротехнические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179. Что представляет собой чрезвычайная ситуация регионального характера?</w:t>
      </w:r>
    </w:p>
    <w:p w:rsidR="001A4985" w:rsidRDefault="001A4985" w:rsidP="001A4985">
      <w:pPr>
        <w:jc w:val="both"/>
      </w:pPr>
    </w:p>
    <w:p w:rsidR="001A4985" w:rsidRDefault="001A4985" w:rsidP="001A4985">
      <w:pPr>
        <w:jc w:val="both"/>
      </w:pPr>
      <w:r>
        <w:rPr>
          <w:rFonts w:ascii="Times New Roman" w:hAnsi="Times New Roman"/>
          <w:color w:val="000000"/>
          <w:sz w:val="24"/>
          <w:szCs w:val="24"/>
        </w:rPr>
        <w:t>180. В каком случае размещается соответствующее письменное разъяснение по вопросам нормативных правовых актов, содержащих обязательные требования, оценка соблюдения которых осуществляется в рамках государственного надзора, в рамках организации и проведения консультирования на официальном сайте территориального органа Федеральной службы по экологическому, технологическому и атомному надзору в сети «Интернет»?</w:t>
      </w:r>
    </w:p>
    <w:p w:rsidR="001A4985" w:rsidRDefault="001A4985" w:rsidP="001A4985">
      <w:pPr>
        <w:jc w:val="both"/>
      </w:pPr>
    </w:p>
    <w:p w:rsidR="001A4985" w:rsidRDefault="001A4985" w:rsidP="001A4985">
      <w:pPr>
        <w:jc w:val="both"/>
      </w:pPr>
      <w:r>
        <w:rPr>
          <w:rFonts w:ascii="Times New Roman" w:hAnsi="Times New Roman"/>
          <w:color w:val="000000"/>
          <w:sz w:val="24"/>
          <w:szCs w:val="24"/>
        </w:rPr>
        <w:t>181. Что из перечисленного не является ключевым показателем результативности и эффективности осуществления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182. Какой документ составляется комиссией по результатам обследования гидротехнического сооружения и его территории после осуществления мероприятий по консервации и (или) ликвидации?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 xml:space="preserve">183. В какой срок собственником гидротехнического сооружения формируется комиссия в целях оценки соответствия выполненных работ по консервации и (или) ликвидации гидротехнического сооружения мероприятиям, определенным решением о консервации и </w:t>
      </w:r>
      <w:r>
        <w:rPr>
          <w:rFonts w:ascii="Times New Roman" w:hAnsi="Times New Roman"/>
          <w:color w:val="000000"/>
          <w:sz w:val="24"/>
          <w:szCs w:val="24"/>
        </w:rPr>
        <w:lastRenderedPageBreak/>
        <w:t>(или) ликвидации гидротехнического сооружения, после завершения указанных мероприятий (работ)?</w:t>
      </w:r>
    </w:p>
    <w:p w:rsidR="001A4985" w:rsidRDefault="001A4985" w:rsidP="001A4985">
      <w:pPr>
        <w:jc w:val="both"/>
      </w:pPr>
    </w:p>
    <w:p w:rsidR="001A4985" w:rsidRDefault="001A4985" w:rsidP="001A4985">
      <w:pPr>
        <w:jc w:val="both"/>
      </w:pPr>
      <w:r>
        <w:rPr>
          <w:rFonts w:ascii="Times New Roman" w:hAnsi="Times New Roman"/>
          <w:color w:val="000000"/>
          <w:sz w:val="24"/>
          <w:szCs w:val="24"/>
        </w:rPr>
        <w:t>184. Кто из перечисленных лиц может входить в состав комиссии по обследованию гидротехнического сооружения и его территории после осуществления мероприятий по консервации и ликвидации гидротехнического сооружения, принадлежащего собственнику?</w:t>
      </w:r>
    </w:p>
    <w:p w:rsidR="001A4985" w:rsidRDefault="001A4985" w:rsidP="001A4985">
      <w:pPr>
        <w:jc w:val="both"/>
      </w:pPr>
    </w:p>
    <w:p w:rsidR="001A4985" w:rsidRDefault="001A4985" w:rsidP="001A4985">
      <w:pPr>
        <w:jc w:val="both"/>
      </w:pPr>
      <w:r>
        <w:rPr>
          <w:rFonts w:ascii="Times New Roman" w:hAnsi="Times New Roman"/>
          <w:color w:val="000000"/>
          <w:sz w:val="24"/>
          <w:szCs w:val="24"/>
        </w:rPr>
        <w:t>185. Кем принимается решение о консервации недостроенного гидротехнического сооружения или недостроенной очереди комплекса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186. Кем формируется комиссия по обследованию гидротехнического сооружения и его территории после осуществления мероприятий по консервации и ликвидации гидротехнического сооружения, находящегося в собственности Российской Федерации?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187. В течение какого срока орган исполнительной власти субъекта Российской Федерации согласовывает расчет вероятного вреда гидротехнического сооружения?</w:t>
      </w:r>
    </w:p>
    <w:p w:rsidR="001A4985" w:rsidRDefault="001A4985" w:rsidP="001A4985">
      <w:pPr>
        <w:jc w:val="both"/>
      </w:pPr>
    </w:p>
    <w:p w:rsidR="001A4985" w:rsidRDefault="001A4985" w:rsidP="001A4985">
      <w:pPr>
        <w:jc w:val="both"/>
      </w:pPr>
      <w:r>
        <w:rPr>
          <w:rFonts w:ascii="Times New Roman" w:hAnsi="Times New Roman"/>
          <w:color w:val="000000"/>
          <w:sz w:val="24"/>
          <w:szCs w:val="24"/>
        </w:rPr>
        <w:t>188. Предоставление каких из перечисленных документов, прилагаемых к заявлению на согласование Правил эксплуатации ГТС, не является обязательным?</w:t>
      </w:r>
    </w:p>
    <w:p w:rsidR="001A4985" w:rsidRDefault="001A4985" w:rsidP="001A4985">
      <w:pPr>
        <w:jc w:val="both"/>
      </w:pPr>
    </w:p>
    <w:p w:rsidR="001A4985" w:rsidRDefault="001A4985" w:rsidP="001A4985">
      <w:pPr>
        <w:jc w:val="both"/>
      </w:pPr>
      <w:r>
        <w:rPr>
          <w:rFonts w:ascii="Times New Roman" w:hAnsi="Times New Roman"/>
          <w:color w:val="000000"/>
          <w:sz w:val="24"/>
          <w:szCs w:val="24"/>
        </w:rPr>
        <w:t>189. Какой максимальный срок административной процедуры по рассмотрению заявления заявителя о включении в перечень экспертных центров, проводящих государственную экспертизу деклараций безопасности ГТС, и прилагаемых документов?</w:t>
      </w:r>
    </w:p>
    <w:p w:rsidR="001A4985" w:rsidRDefault="001A4985" w:rsidP="001A4985">
      <w:pPr>
        <w:jc w:val="both"/>
      </w:pPr>
    </w:p>
    <w:p w:rsidR="001A4985" w:rsidRDefault="001A4985" w:rsidP="001A4985">
      <w:pPr>
        <w:jc w:val="both"/>
      </w:pPr>
      <w:r>
        <w:rPr>
          <w:rFonts w:ascii="Times New Roman" w:hAnsi="Times New Roman"/>
          <w:color w:val="000000"/>
          <w:sz w:val="24"/>
          <w:szCs w:val="24"/>
        </w:rPr>
        <w:t>190. Каким образом заявителем представляются в Ростехнадзор заявление о включении в перечень экспертных центров, проводящих государственную экспертизу деклараций безопасности ГТС, и прилагаемые к нему материалы?</w:t>
      </w:r>
    </w:p>
    <w:p w:rsidR="001A4985" w:rsidRDefault="001A4985" w:rsidP="001A4985">
      <w:pPr>
        <w:jc w:val="both"/>
      </w:pPr>
    </w:p>
    <w:p w:rsidR="001A4985" w:rsidRDefault="001A4985" w:rsidP="001A4985">
      <w:pPr>
        <w:jc w:val="both"/>
      </w:pPr>
      <w:r>
        <w:rPr>
          <w:rFonts w:ascii="Times New Roman" w:hAnsi="Times New Roman"/>
          <w:color w:val="000000"/>
          <w:sz w:val="24"/>
          <w:szCs w:val="24"/>
        </w:rPr>
        <w:t>191. Каким образом допускается осуществлять информирование о порядке предоставления государственной услуги по утверждению декларации безопасности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192. Какие из перечисленных деклараций безопасности ГТС направляются для рассмотрения и утверждения в территориальные органы Ростехнадзора?</w:t>
      </w:r>
    </w:p>
    <w:p w:rsidR="001A4985" w:rsidRDefault="001A4985" w:rsidP="001A4985">
      <w:pPr>
        <w:jc w:val="both"/>
      </w:pPr>
    </w:p>
    <w:p w:rsidR="001A4985" w:rsidRPr="000C3AB2" w:rsidRDefault="001A4985" w:rsidP="001A4985">
      <w:pPr>
        <w:jc w:val="both"/>
        <w:rPr>
          <w:lang w:val="ru-RU"/>
        </w:rPr>
      </w:pPr>
      <w:r>
        <w:rPr>
          <w:rFonts w:ascii="Times New Roman" w:hAnsi="Times New Roman"/>
          <w:color w:val="000000"/>
          <w:sz w:val="24"/>
          <w:szCs w:val="24"/>
        </w:rPr>
        <w:t>193. Представление каких перечисленных документов и информации Ростехнадзор вправе требовать от заявителя декларации безопасности ГТС для ее утверждения?</w:t>
      </w:r>
      <w:r>
        <w:rPr>
          <w:rFonts w:ascii="Times New Roman" w:hAnsi="Times New Roman"/>
          <w:color w:val="000000"/>
          <w:sz w:val="24"/>
          <w:szCs w:val="24"/>
          <w:lang w:val="ru-RU"/>
        </w:rPr>
        <w:t xml:space="preserve"> Выберите правильный вариант ответа.</w:t>
      </w:r>
    </w:p>
    <w:p w:rsidR="001A4985" w:rsidRDefault="001A4985" w:rsidP="001A4985">
      <w:pPr>
        <w:jc w:val="both"/>
      </w:pPr>
    </w:p>
    <w:p w:rsidR="001A4985" w:rsidRDefault="001A4985" w:rsidP="001A4985">
      <w:pPr>
        <w:jc w:val="both"/>
      </w:pPr>
      <w:r>
        <w:rPr>
          <w:rFonts w:ascii="Times New Roman" w:hAnsi="Times New Roman"/>
          <w:color w:val="000000"/>
          <w:sz w:val="24"/>
          <w:szCs w:val="24"/>
        </w:rPr>
        <w:lastRenderedPageBreak/>
        <w:t>194. В каком случае заключение экспертной комиссии приобретает статус заключения государственной экспертизы декларации безопасности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195. По истечении какого срока с момента регистрации заявительных документов в Ростехнадзор или его территориальный орган должностное лицо, ответственное за их рассмотрение, готовит уведомление о прекращении рассмотрения заявительных документов об утверждении декларации безопасности ГТС, если запрашиваемые заявительные документы не поступили в полном объеме?</w:t>
      </w:r>
    </w:p>
    <w:p w:rsidR="001A4985" w:rsidRDefault="001A4985" w:rsidP="001A4985">
      <w:pPr>
        <w:jc w:val="both"/>
      </w:pPr>
    </w:p>
    <w:p w:rsidR="001A4985" w:rsidRDefault="001A4985" w:rsidP="001A4985">
      <w:pPr>
        <w:jc w:val="both"/>
      </w:pPr>
      <w:r>
        <w:rPr>
          <w:rFonts w:ascii="Times New Roman" w:hAnsi="Times New Roman"/>
          <w:color w:val="000000"/>
          <w:sz w:val="24"/>
          <w:szCs w:val="24"/>
        </w:rPr>
        <w:t>196. Какой установлен срок утверждения декларации безопасности ГТС после поступления в приемную руководителя территориального органа Ростехнадзора проекта письма заявителю об утверждении декларации безопасности ГТС, а также комплекта документов, отправляемых заявителю вместе с письмом об утверждении декларации безопасности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197. Какие разделы не должны содержать Правила эксплуатации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198. Какие из перечисленных сведений не соответствуют содержанию типовой формы решения о консервации и (или) ликвидации ГТС (за исключением судоходных и портовых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199. При каком условии представители организации, эксплуатирующей опасный производственный объект, принимают участие в техническом расследовании причин аварии?</w:t>
      </w:r>
    </w:p>
    <w:p w:rsidR="001A4985" w:rsidRDefault="001A4985" w:rsidP="001A4985">
      <w:pPr>
        <w:jc w:val="both"/>
      </w:pPr>
    </w:p>
    <w:p w:rsidR="001A4985" w:rsidRDefault="001A4985" w:rsidP="001A4985">
      <w:pPr>
        <w:jc w:val="both"/>
      </w:pPr>
      <w:r>
        <w:rPr>
          <w:rFonts w:ascii="Times New Roman" w:hAnsi="Times New Roman"/>
          <w:color w:val="000000"/>
          <w:sz w:val="24"/>
          <w:szCs w:val="24"/>
        </w:rPr>
        <w:t>200. В течение какого времени после получения оперативного сообщения об аварии издается приказ Службы или ее территориального органа?</w:t>
      </w:r>
    </w:p>
    <w:p w:rsidR="001A4985" w:rsidRDefault="001A4985" w:rsidP="001A4985">
      <w:pPr>
        <w:jc w:val="both"/>
      </w:pPr>
    </w:p>
    <w:p w:rsidR="001A4985" w:rsidRDefault="001A4985" w:rsidP="001A4985">
      <w:pPr>
        <w:jc w:val="both"/>
      </w:pPr>
      <w:r>
        <w:rPr>
          <w:rFonts w:ascii="Times New Roman" w:hAnsi="Times New Roman"/>
          <w:color w:val="000000"/>
          <w:sz w:val="24"/>
          <w:szCs w:val="24"/>
        </w:rPr>
        <w:t>201. Кто возглавляет специальную комиссию по техническому расследованию причин аварии на опасном производственном объекте?</w:t>
      </w:r>
    </w:p>
    <w:p w:rsidR="001A4985" w:rsidRDefault="001A4985" w:rsidP="001A4985">
      <w:pPr>
        <w:jc w:val="both"/>
      </w:pPr>
    </w:p>
    <w:p w:rsidR="001A4985" w:rsidRDefault="001A4985" w:rsidP="001A4985">
      <w:pPr>
        <w:jc w:val="both"/>
      </w:pPr>
      <w:r>
        <w:rPr>
          <w:rFonts w:ascii="Times New Roman" w:hAnsi="Times New Roman"/>
          <w:color w:val="000000"/>
          <w:sz w:val="24"/>
          <w:szCs w:val="24"/>
        </w:rPr>
        <w:t>202. Какой срок устанавливается для составления акта технического расследования причин аварии на опасном производственном объекте?</w:t>
      </w:r>
    </w:p>
    <w:p w:rsidR="001A4985" w:rsidRDefault="001A4985" w:rsidP="001A4985">
      <w:pPr>
        <w:jc w:val="both"/>
      </w:pPr>
    </w:p>
    <w:p w:rsidR="001A4985" w:rsidRDefault="001A4985" w:rsidP="001A4985">
      <w:pPr>
        <w:jc w:val="both"/>
      </w:pPr>
      <w:r>
        <w:rPr>
          <w:rFonts w:ascii="Times New Roman" w:hAnsi="Times New Roman"/>
          <w:color w:val="000000"/>
          <w:sz w:val="24"/>
          <w:szCs w:val="24"/>
        </w:rPr>
        <w:t>203. Что из перечисленного не содержится в выводах при подготовке заключения экспертной комиссии в рамках проведения экспертизы декларации безопасности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204. В течение какого времени должны формироваться экспертные комиссии экспертными центрами, определяемыми федеральным органом исполнительной власти, для рассмотрения каждой декларации безопасности ГТС, подлежащей государственной экспертизе?</w:t>
      </w:r>
    </w:p>
    <w:p w:rsidR="001A4985" w:rsidRDefault="001A4985" w:rsidP="001A4985">
      <w:pPr>
        <w:jc w:val="both"/>
      </w:pPr>
    </w:p>
    <w:p w:rsidR="001A4985" w:rsidRDefault="001A4985" w:rsidP="001A4985">
      <w:pPr>
        <w:jc w:val="both"/>
      </w:pPr>
      <w:r>
        <w:rPr>
          <w:rFonts w:ascii="Times New Roman" w:hAnsi="Times New Roman"/>
          <w:color w:val="000000"/>
          <w:sz w:val="24"/>
          <w:szCs w:val="24"/>
        </w:rPr>
        <w:t>205. Кем осуществляется обеспечение капитального ремонта, консервации и (или)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1A4985" w:rsidRDefault="001A4985" w:rsidP="001A4985">
      <w:pPr>
        <w:jc w:val="both"/>
      </w:pPr>
    </w:p>
    <w:p w:rsidR="001A4985" w:rsidRDefault="001A4985" w:rsidP="001A4985">
      <w:pPr>
        <w:jc w:val="both"/>
      </w:pPr>
      <w:r>
        <w:rPr>
          <w:rFonts w:ascii="Times New Roman" w:hAnsi="Times New Roman"/>
          <w:color w:val="000000"/>
          <w:sz w:val="24"/>
          <w:szCs w:val="24"/>
        </w:rPr>
        <w:t>206. В отношении каких гидротехнических сооружений декларация безопасности не должна представляться декларантом в орган государственного надзора не реже одного раза в 5 лет со дня ввода гидротехнического сооружения в эксплуатацию?</w:t>
      </w:r>
    </w:p>
    <w:p w:rsidR="001A4985" w:rsidRDefault="001A4985" w:rsidP="001A4985">
      <w:pPr>
        <w:jc w:val="both"/>
      </w:pPr>
    </w:p>
    <w:p w:rsidR="001A4985" w:rsidRDefault="001A4985" w:rsidP="001A4985">
      <w:pPr>
        <w:jc w:val="both"/>
      </w:pPr>
      <w:r>
        <w:rPr>
          <w:rFonts w:ascii="Times New Roman" w:hAnsi="Times New Roman"/>
          <w:color w:val="000000"/>
          <w:sz w:val="24"/>
          <w:szCs w:val="24"/>
        </w:rPr>
        <w:t>207. Кого из перечисленных лиц не допускается включать в состав экспертной комиссии при проведении государственной экспертизы деклараций безопасности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208. Каким образом принимается решение о формировании экспертной комиссии и утверждается ее состав при проведении государственной экспертизы деклараций безопасности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209. Кто может привлекаться к участию в работе экспертных комиссий, проводящих государственную экспертизу деклараций безопасности ГТС? Выберите 2 варианта ответа.</w:t>
      </w:r>
    </w:p>
    <w:p w:rsidR="001A4985" w:rsidRDefault="001A4985" w:rsidP="001A4985">
      <w:pPr>
        <w:jc w:val="both"/>
      </w:pPr>
    </w:p>
    <w:p w:rsidR="001A4985" w:rsidRDefault="001A4985" w:rsidP="001A4985">
      <w:pPr>
        <w:jc w:val="both"/>
      </w:pPr>
      <w:r>
        <w:rPr>
          <w:rFonts w:ascii="Times New Roman" w:hAnsi="Times New Roman"/>
          <w:color w:val="000000"/>
          <w:sz w:val="24"/>
          <w:szCs w:val="24"/>
        </w:rPr>
        <w:t>210. Что входит в число квалификационных требований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211. Куда следует обращаться для получения информации по вопросам выдачи разрешений на эксплуатацию ГТС (за исключением судоходных и портовых гидротехнических сооружений)?</w:t>
      </w:r>
    </w:p>
    <w:p w:rsidR="001A4985" w:rsidRDefault="001A4985" w:rsidP="001A4985">
      <w:pPr>
        <w:jc w:val="both"/>
      </w:pPr>
    </w:p>
    <w:p w:rsidR="001A4985" w:rsidRDefault="001A4985" w:rsidP="001A4985">
      <w:pPr>
        <w:jc w:val="both"/>
      </w:pPr>
      <w:r>
        <w:rPr>
          <w:rFonts w:ascii="Times New Roman" w:hAnsi="Times New Roman"/>
          <w:color w:val="000000"/>
          <w:sz w:val="24"/>
          <w:szCs w:val="24"/>
        </w:rPr>
        <w:t>212. Какое количество экземпляров разрешения на эксплуатацию гидротехнических сооружений (за исключением судоходных и портовых гидротехнических сооружений) оформляется Ростехнадзором?</w:t>
      </w:r>
    </w:p>
    <w:p w:rsidR="001A4985" w:rsidRDefault="001A4985" w:rsidP="001A4985">
      <w:pPr>
        <w:jc w:val="both"/>
      </w:pPr>
    </w:p>
    <w:p w:rsidR="001A4985" w:rsidRDefault="001A4985" w:rsidP="001A4985">
      <w:pPr>
        <w:jc w:val="both"/>
      </w:pPr>
      <w:r>
        <w:rPr>
          <w:rFonts w:ascii="Times New Roman" w:hAnsi="Times New Roman"/>
          <w:color w:val="000000"/>
          <w:sz w:val="24"/>
          <w:szCs w:val="24"/>
        </w:rPr>
        <w:t>213. В скольких экземплярах оформляется расчет вероятного вреда, который может быть причинен жизни, здоровью физических лиц, имуществу физических и юридических лиц в результате аварий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214. На базе прогнозов каких показателей следует рассчитывать основные составляющие ущерба от аварий ГТС?</w:t>
      </w:r>
    </w:p>
    <w:p w:rsidR="001A4985" w:rsidRDefault="001A4985" w:rsidP="001A4985">
      <w:pPr>
        <w:jc w:val="both"/>
      </w:pPr>
    </w:p>
    <w:p w:rsidR="001A4985" w:rsidRPr="00397E45" w:rsidRDefault="001A4985" w:rsidP="001A4985">
      <w:pPr>
        <w:jc w:val="both"/>
        <w:rPr>
          <w:lang w:val="ru-RU"/>
        </w:rPr>
      </w:pPr>
      <w:r>
        <w:rPr>
          <w:rFonts w:ascii="Times New Roman" w:hAnsi="Times New Roman"/>
          <w:color w:val="000000"/>
          <w:sz w:val="24"/>
          <w:szCs w:val="24"/>
        </w:rPr>
        <w:lastRenderedPageBreak/>
        <w:t>215. Какие результаты расчета параметров последствий аварии ГТС используются в качестве исходной информации для проведения расчетов вероятного вреда ниже гидроузла (дамбы)?</w:t>
      </w:r>
      <w:r>
        <w:rPr>
          <w:rFonts w:ascii="Times New Roman" w:hAnsi="Times New Roman"/>
          <w:color w:val="000000"/>
          <w:sz w:val="24"/>
          <w:szCs w:val="24"/>
          <w:lang w:val="ru-RU"/>
        </w:rPr>
        <w:t xml:space="preserve"> </w:t>
      </w:r>
    </w:p>
    <w:p w:rsidR="001A4985" w:rsidRDefault="001A4985" w:rsidP="001A4985">
      <w:pPr>
        <w:jc w:val="both"/>
      </w:pPr>
    </w:p>
    <w:p w:rsidR="001A4985" w:rsidRDefault="001A4985" w:rsidP="001A4985">
      <w:pPr>
        <w:jc w:val="both"/>
      </w:pPr>
      <w:r>
        <w:rPr>
          <w:rFonts w:ascii="Times New Roman" w:hAnsi="Times New Roman"/>
          <w:color w:val="000000"/>
          <w:sz w:val="24"/>
          <w:szCs w:val="24"/>
        </w:rPr>
        <w:t>216. Какие зоны аварийного воздействия формируются при аварии ГТС?</w:t>
      </w:r>
    </w:p>
    <w:p w:rsidR="001A4985" w:rsidRDefault="001A4985" w:rsidP="001A4985">
      <w:pPr>
        <w:jc w:val="both"/>
      </w:pPr>
    </w:p>
    <w:p w:rsidR="001A4985" w:rsidRDefault="001A4985" w:rsidP="001A4985">
      <w:pPr>
        <w:jc w:val="both"/>
      </w:pPr>
      <w:r>
        <w:rPr>
          <w:rFonts w:ascii="Times New Roman" w:hAnsi="Times New Roman"/>
          <w:color w:val="000000"/>
          <w:sz w:val="24"/>
          <w:szCs w:val="24"/>
        </w:rPr>
        <w:t>217. В течение какого времени представляется информация о выполнении мероприятий, предложенных комиссией по техническому расследованию причин аварий и инцидентов, руководителем организации в территориальный орган уполномоченного органа?</w:t>
      </w:r>
    </w:p>
    <w:p w:rsidR="001A4985" w:rsidRDefault="001A4985" w:rsidP="001A4985">
      <w:pPr>
        <w:jc w:val="both"/>
      </w:pPr>
    </w:p>
    <w:p w:rsidR="001A4985" w:rsidRDefault="001A4985" w:rsidP="001A4985">
      <w:pPr>
        <w:jc w:val="both"/>
      </w:pPr>
      <w:r>
        <w:rPr>
          <w:rFonts w:ascii="Times New Roman" w:hAnsi="Times New Roman"/>
          <w:color w:val="000000"/>
          <w:sz w:val="24"/>
          <w:szCs w:val="24"/>
        </w:rPr>
        <w:t>218. Кого может привлекать к расследованию комиссия по техническому расследованию причин аварий и инцидентов?</w:t>
      </w:r>
    </w:p>
    <w:p w:rsidR="001A4985" w:rsidRDefault="001A4985" w:rsidP="001A4985">
      <w:pPr>
        <w:jc w:val="both"/>
      </w:pPr>
    </w:p>
    <w:p w:rsidR="001A4985" w:rsidRPr="001B2C5C" w:rsidRDefault="001A4985" w:rsidP="001A4985">
      <w:pPr>
        <w:jc w:val="both"/>
        <w:rPr>
          <w:lang w:val="ru-RU"/>
        </w:rPr>
      </w:pPr>
      <w:r>
        <w:rPr>
          <w:rFonts w:ascii="Times New Roman" w:hAnsi="Times New Roman"/>
          <w:color w:val="000000"/>
          <w:sz w:val="24"/>
          <w:szCs w:val="24"/>
        </w:rPr>
        <w:t>219. Какие из перечисленных критериев отнесения события к чрезвычайной ситуации в случае аварии на гидротехническом сооружении указаны верно?</w:t>
      </w:r>
      <w:r>
        <w:rPr>
          <w:rFonts w:ascii="Times New Roman" w:hAnsi="Times New Roman"/>
          <w:color w:val="000000"/>
          <w:sz w:val="24"/>
          <w:szCs w:val="24"/>
          <w:lang w:val="ru-RU"/>
        </w:rPr>
        <w:t xml:space="preserve"> Выберите правильный вариант ответа.</w:t>
      </w:r>
    </w:p>
    <w:p w:rsidR="001A4985" w:rsidRDefault="001A4985" w:rsidP="001A4985">
      <w:pPr>
        <w:jc w:val="both"/>
      </w:pPr>
    </w:p>
    <w:p w:rsidR="001A4985" w:rsidRPr="001A061B" w:rsidRDefault="001A4985" w:rsidP="001A4985">
      <w:pPr>
        <w:jc w:val="both"/>
        <w:rPr>
          <w:lang w:val="ru-RU"/>
        </w:rPr>
      </w:pPr>
      <w:r>
        <w:rPr>
          <w:rFonts w:ascii="Times New Roman" w:hAnsi="Times New Roman"/>
          <w:color w:val="000000"/>
          <w:sz w:val="24"/>
          <w:szCs w:val="24"/>
        </w:rPr>
        <w:t>220. Какие из перечисленных критериев отнесения события к чрезвычайной ситуации в случае аварии с выбросом, сбросом опасных химических веществ указаны верно?</w:t>
      </w:r>
      <w:r>
        <w:rPr>
          <w:rFonts w:ascii="Times New Roman" w:hAnsi="Times New Roman"/>
          <w:color w:val="000000"/>
          <w:sz w:val="24"/>
          <w:szCs w:val="24"/>
          <w:lang w:val="ru-RU"/>
        </w:rPr>
        <w:t xml:space="preserve"> Выберите правильный вариант ответа.</w:t>
      </w:r>
      <w:bookmarkStart w:id="0" w:name="_GoBack"/>
      <w:bookmarkEnd w:id="0"/>
    </w:p>
    <w:sectPr w:rsidR="001A4985" w:rsidRPr="001A061B" w:rsidSect="008D059F">
      <w:headerReference w:type="default" r:id="rId6"/>
      <w:headerReference w:type="firs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061B">
      <w:pPr>
        <w:spacing w:after="0" w:line="240" w:lineRule="auto"/>
      </w:pPr>
      <w:r>
        <w:separator/>
      </w:r>
    </w:p>
  </w:endnote>
  <w:endnote w:type="continuationSeparator" w:id="0">
    <w:p w:rsidR="00000000" w:rsidRDefault="001A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061B">
      <w:pPr>
        <w:spacing w:after="0" w:line="240" w:lineRule="auto"/>
      </w:pPr>
      <w:r>
        <w:separator/>
      </w:r>
    </w:p>
  </w:footnote>
  <w:footnote w:type="continuationSeparator" w:id="0">
    <w:p w:rsidR="00000000" w:rsidRDefault="001A0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992149"/>
      <w:docPartObj>
        <w:docPartGallery w:val="Page Numbers (Top of Page)"/>
        <w:docPartUnique/>
      </w:docPartObj>
    </w:sdtPr>
    <w:sdtEndPr>
      <w:rPr>
        <w:rFonts w:ascii="Times New Roman" w:hAnsi="Times New Roman" w:cs="Times New Roman"/>
      </w:rPr>
    </w:sdtEndPr>
    <w:sdtContent>
      <w:p w:rsidR="008D059F" w:rsidRDefault="001A4985" w:rsidP="00B66DA1">
        <w:pPr>
          <w:pStyle w:val="a3"/>
          <w:jc w:val="center"/>
          <w:rPr>
            <w:rFonts w:ascii="Times New Roman" w:hAnsi="Times New Roman" w:cs="Times New Roman"/>
          </w:rPr>
        </w:pPr>
        <w:r w:rsidRPr="00B66DA1">
          <w:rPr>
            <w:rFonts w:ascii="Times New Roman" w:hAnsi="Times New Roman" w:cs="Times New Roman"/>
          </w:rPr>
          <w:fldChar w:fldCharType="begin"/>
        </w:r>
        <w:r w:rsidRPr="00B66DA1">
          <w:rPr>
            <w:rFonts w:ascii="Times New Roman" w:hAnsi="Times New Roman" w:cs="Times New Roman"/>
          </w:rPr>
          <w:instrText>PAGE   \* MERGEFORMAT</w:instrText>
        </w:r>
        <w:r w:rsidRPr="00B66DA1">
          <w:rPr>
            <w:rFonts w:ascii="Times New Roman" w:hAnsi="Times New Roman" w:cs="Times New Roman"/>
          </w:rPr>
          <w:fldChar w:fldCharType="separate"/>
        </w:r>
        <w:r w:rsidR="001A061B" w:rsidRPr="001A061B">
          <w:rPr>
            <w:rFonts w:ascii="Times New Roman" w:hAnsi="Times New Roman" w:cs="Times New Roman"/>
            <w:noProof/>
            <w:lang w:val="ru-RU"/>
          </w:rPr>
          <w:t>20</w:t>
        </w:r>
        <w:r w:rsidRPr="00B66DA1">
          <w:rPr>
            <w:rFonts w:ascii="Times New Roman" w:hAnsi="Times New Roman" w:cs="Times New Roman"/>
          </w:rPr>
          <w:fldChar w:fldCharType="end"/>
        </w:r>
      </w:p>
      <w:p w:rsidR="007A31BD" w:rsidRPr="008D059F" w:rsidRDefault="001A061B" w:rsidP="008D059F">
        <w:pPr>
          <w:pStyle w:val="a3"/>
          <w:rPr>
            <w:rFonts w:cstheme="minorHAnsi"/>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9F" w:rsidRPr="008D059F" w:rsidRDefault="001A061B">
    <w:pPr>
      <w:pStyle w:val="a3"/>
      <w:jc w:val="center"/>
      <w:rPr>
        <w:rFonts w:ascii="Times New Roman" w:hAnsi="Times New Roman" w:cs="Times New Roman"/>
      </w:rPr>
    </w:pPr>
  </w:p>
  <w:p w:rsidR="008D059F" w:rsidRDefault="001A06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85"/>
    <w:rsid w:val="001A061B"/>
    <w:rsid w:val="001A4985"/>
    <w:rsid w:val="0071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43972-BE01-4894-BC39-4DCECEFF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985"/>
    <w:rPr>
      <w:lang w:val="sl-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9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4985"/>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5740</Words>
  <Characters>32720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Арефьева Наталья Михайловна</dc:creator>
  <cp:keywords/>
  <dc:description/>
  <cp:lastModifiedBy>Арефьева Наталья Михайловна</cp:lastModifiedBy>
  <cp:revision>2</cp:revision>
  <dcterms:created xsi:type="dcterms:W3CDTF">2022-01-26T15:15:00Z</dcterms:created>
  <dcterms:modified xsi:type="dcterms:W3CDTF">2022-01-26T15:26:00Z</dcterms:modified>
</cp:coreProperties>
</file>