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A7" w:rsidRPr="001F58F7" w:rsidRDefault="00997AA7" w:rsidP="00997AA7">
      <w:pPr>
        <w:jc w:val="center"/>
        <w:rPr>
          <w:lang w:val="ru-RU"/>
        </w:rPr>
      </w:pPr>
      <w:bookmarkStart w:id="0" w:name="_GoBack"/>
      <w:proofErr w:type="spellStart"/>
      <w:r w:rsidRPr="001F58F7">
        <w:rPr>
          <w:rFonts w:ascii="Times New Roman" w:hAnsi="Times New Roman"/>
          <w:b/>
          <w:color w:val="000000"/>
          <w:sz w:val="28"/>
          <w:szCs w:val="28"/>
          <w:lang w:val="ru-RU"/>
        </w:rPr>
        <w:t>Б.3.5</w:t>
      </w:r>
      <w:proofErr w:type="spellEnd"/>
      <w:r w:rsidRPr="001F58F7">
        <w:rPr>
          <w:rFonts w:ascii="Times New Roman" w:hAnsi="Times New Roman"/>
          <w:b/>
          <w:color w:val="000000"/>
          <w:sz w:val="28"/>
          <w:szCs w:val="28"/>
          <w:lang w:val="ru-RU"/>
        </w:rPr>
        <w:t>. Производство редких, благородных и других цветных металлов</w:t>
      </w:r>
      <w:bookmarkEnd w:id="0"/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1. Что должно быть разработано для обеспечения безопасности при освоении новых производств, технологических процессов и технических устройств?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2. Что не допускается к загрузке в агрегаты, содержащие расплавленный металл или шлак?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3. При каких условиях запрещается эксплуатация плавильных агрегатов?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4. В какой зоне не допускается нахождение людей?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5. Какие требования установлены к процессу сливания расплава металла из ковшей и миксеров?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6. После чего разрешается производить слив расплава в ковши, вышедшие из ремонта?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При наличии каких дефектов ковшей их эксплуатация не допускается?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8. Какие требования установлены к месту расстановки ковшей, предназначенных для расплава металла?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9. Какие требования установлены к загружаемым в печи руде, ферросплавам и другим материалам?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10. Какие требования установлены к фурмам для продувки жидкого металла газами?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11. Какие требования установлены к состоянию вакуум-ковшей, тиглей, коробов, кристаллизаторов, изложниц и других емкостей для расплава перед заливкой в них расплава в электролитическом производстве магния?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12. Какие требования установлены к инструментам, приспособлениям и оснастке, используемым для ведения технологии или обслуживания оборудования?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13. Какие требования установлены к инструментам и приспособлениям, используемым во взрывопожароопасных зонах и помещениях?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14. От чего должны быть защищены составные части производственного оборудования, в том числе энергетические трубопроводы, рукава подачи природного газа, кислорода, мазута, воздуха, масла, воды, троллеи для питания электрического оборудования тележек, перевозящих расплавы металлов, и электрические кабели?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15. Какие требования установлены к установке расходных баков с мазутом?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16. Чему подлежат производственные емкости (ковши, шлаковые чаши, совки, кюбели, тара, корзины) после изготовления или ремонта?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17. Какое требование к устройству внутренних производственных помещений, находящихся на производственной площадке, включающей технологию с расплавами металлов, имеющей опасность аварии или травмирования работников, указано неверно?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18. Как должны быть расположены пульты управления агрегатами?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19. Что должны иметь закрома и ямы?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20. Как должна устраняться пробуксовка ленты конвейера?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21. Что должно быть исключено в коммуникациях системы транспортирования взрывопожароопасных веществ и материалов?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22. На что должна быть проверена система пневмотранспорта перед вводом в эксплуатацию?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23. Чем должны быть оборудованы шлаковозы?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24. Что должно иметься на шлаковом отвале?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25. Какие шпалы должны применяться на железнодорожных путях шлакового отвала?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26. Какие требования установлены к кабине завалочной машины?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27. Чем должны быть оборудованы места пересечения железнодорожных путей для подачи составов ковшей с жидким чугуном с путями для подачи шихтовых материалов?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28. Какие требования установлены к оборудованию производственных помещений, в которых возможны воспламенения одежды или химические ожоги?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29. Какие требования установлены к системам освещения во взрывоопасных помещениях?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30. Что должна обеспечить система светозвуковой сигнализации?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31. Какие требования установлены к расположению КИПиА?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32. Какие требования установлены к проверке и испытанию приборов во взрывопожароопасных и пожароопасных помещениях?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33. Какие требования предъявляются к устройству и эксплуатации печей для обжига шихтовых материалов и концентратов?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34. Какие требования установлены к хранению стержней, шаров, футеровки, запасных деталей и приспособлений?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35. Куда должны заноситься записи о проведении технического обслуживания, выявленных дефектах и нарушениях газопроводов?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36. Какие требования установлены к проведению ремонтных работ внутри нагретых технических устройств?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37. </w:t>
      </w:r>
      <w:r>
        <w:rPr>
          <w:rFonts w:ascii="Times New Roman" w:hAnsi="Times New Roman"/>
          <w:color w:val="000000"/>
          <w:sz w:val="24"/>
          <w:szCs w:val="24"/>
        </w:rPr>
        <w:t>Что должно быть предусмотрено при проектировании конвейеров для подачи материалов?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38. Какие требования установлены к ведению взрывных работ, хранению, транспортированию взрывчатых материалов и эксплуатации броневых ям?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39. Чем должны быть оборудованы помещения, в которых размещены печи для отжига полуфабрикатов в среде водорода, при производстве благородных металлов, сплавов и полуфабрикатов?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40. Какое должно быть содержание водорода, подаваемого в установки, при производстве благородных металлов, сплавов и полуфабрикатов?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41. Как часто должно проверяться исправное действие автоблокировки и сигнализации?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42.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 помещениях?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43.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вне помещений?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44. В каких случаях запрещается газовая резка и сварка на действующих газопроводах?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45. На что должен проверяться выполненный сварной шов после врезки в действующий газопровод?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46. Разрешено ли использовать продувочные свечи для выпуска в атмосферу избыточного газа?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47. С какой периодичностью на предприятиях проводится ревизия газопроводов при скорости коррозии до 0,1 мм/г?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48. Как часто должна производиться нивелировка действующих газопроводов?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49. До розжига газопотребляющего агрегата чем должен быть продут газопровод перед коллектором?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50. В какие сроки в помещениях категории А должна осуществляться проверка плотности фланцевых и резьбовых соединений газопроводов, арматуры и приборов мыльной эмульсией?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51. Как часто должны проходить поверку контрольно-измерительные приборы в процессе эксплуатации?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52. Какой должна быть объемная доля кислорода в воздухе производственных помещений производства ПРВ?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53. Что необходимо устанавливать в производственных помещениях, где возможны воспламенение одежды или химические ожоги у работников?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54. После установления каких показателей температуры разрешается проводить ремонтные работы внутри нагретых технических устройств, а также низкотемпературных технических устройств?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55. При каких условиях допускается перенос сроков проведения капитальных ремонтов основного технологического оборудования?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56. Каким образом </w:t>
      </w:r>
      <w:proofErr w:type="gram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должен проводиться</w:t>
      </w:r>
      <w:proofErr w:type="gram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отогрев трубопроводной арматуры?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57. Как часто должен производиться осмотр трубопроводов кислорода?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58. Как часто должен производиться проверка конденсатоотводчиков и пароспутников, обогревающих трубопроводы кислорода в зимнее время?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59. Как часто должна проводиться проверка правильности показаний приборов, перечень которых утверждается руководителем производства?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60. Какой установлен порядок хранения обтирочных материалов?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61. Из каких материалов не могут быть изготовлены разделители (заглушки) или другие изделия, помещаемые внутри кислородопровода при его обезжиривании?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62. Из каких сплавов металлов запрещается установка арматуры на кислородопроводах?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63. С какой периодичностью должны проверяться на работоспособность вентиляционные системы и состояние ванн травления?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64. Какие требования к производственным помещениям, оборудованию участков приготовления травильных растворов и травления металла указаны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верно?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65. Какие работы производятся на ОПО горно-металлургических производств?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66. Какие из перечисленных требований к акту-допуску подрядных организаций на опасный производственный объект горно-металлургической промышленности указаны неверно?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67. Какие действия предпринимаются при необходимости ведения работ после истечения срока действия акта-допуска подрядных организаций на опасный производственный объект горно-металлургической промышленности?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68. В каком количестве экземпляров составляется акт-допуск подрядных организаций на опасный производственный объект горно-металлургической промышленности?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69. С кем согласовывается перечень работ повышенной опасности на опасных производственных объектах горно-металлургической промышленности?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70. Кем могут проводиться работы повышенной опасности на опасных производственных объектах горно-металлургической промышленности?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71. В течение какого времени хранится журнал регистрации нарядов-допусков со дня внесения последней записи?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72. На какой максимальный срок выдается наряд-допуск на работы повышенной опасности?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73. Кто определяет (назначает) работников, выполняющих мероприятия по безопасности труда, указанных в наряде-допуске (ответственных исполнителей)?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74. Какие из перечисленных требований к наряду-допуску на работы повышенной опасности указаны неверно? Выберите два правильных ответа.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75. В течение какого времени хранятся закрытые (подписанные) наряды-допуски на работы повышенной опасности?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76. Какое количество производителей (руководителей) работ назначаются на все время действия наряда-допуска на работы повышенной опасности при производстве работ в несколько смен?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77. Какие действия должны быть выполнены при утрате наряда-допуска на работы повышенной опасности?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78. В каких из перечисленных случаях допускается продолжать работы, проводимые по наряду-допуску, на опасных производственных объектах?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79. На какие группы подразделяются газоопасные места на опасных производственных объектах горно-металлургической промышленности?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80. С кем согласовывается инструкция, определяющая порядок подготовки и безопасного проведения газоопасных работ на опасных производственных объектах горно-металлургической промышленности? Выберите два правильных ответа.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81. С кем согласовывается план организации и проведения газоопасной работы?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82. Какое из перечисленных требований к применению жетон-бирочной системы указано неверно?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83. Каким составом должны выполняться газоопасные работы I и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II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группы газоопасности с образованием взрывопожароопасных смесей?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84. Какой стаж работы в газовом хозяйстве должны иметь лица, назначаемые ответственными руководителями и ответственными исполнителями газоопасных работ?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85. Какая допускается максимальная температура газа в газопроводах в случае подачи в них пара для пропарки, продувки и отогрева?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86. Какому документу должны соответствовать электропечи для плавки шихтовых материалов, благородных металлов и сплавов?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87. Под каким давлением водоохлаждаемые элементы плавильных печей перед монтажом должны испытываться на герметичность при производстве благородных металлов, сплавов и полуфабрикатов?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88. В каком случае допускается загрузка шихты и проведение технологических работ с применением неизолированного металлического инструмента при производстве благородных металлов, сплавов и полуфабрикатов?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89. Какое испытательное напряжение должна выдержать в течение 1 минуты изоляция индуктора относительно корпуса электропечи при номинальном напряжении более 1000 </w:t>
      </w:r>
      <w:proofErr w:type="gram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производстве благородных металлов, сплавов и полуфабрикатов?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90. Какой персонал выявляет и устраняет причины отключения при автоматическом отключении высокочастотной установки в процессе работы при производстве благородных металлов, сплавов и полуфабрикатов?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91. Чем должна быть продута камера печи при обнаружении утечки водорода из камеры или при перегорании спирали при производстве благородных металлов, сплавов и полуфабрикатов? Выберите 2 варианта ответа.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92. Под каким давлением рубашки водоохлаждаемых изложниц и кристаллизаторов перед пуском их в эксплуатацию и после ремонта должны подвергаться гидравлическим испытаниям при производстве благородных металлов, сплавов и полуфабрикатов?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93. Какое испытательное напряжение должна выдержать в течение 1 минуты изоляция индуктора относительно корпуса электропечи при номинальном напряжении до 1000 </w:t>
      </w:r>
      <w:proofErr w:type="gram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производстве благородных металлов, сплавов и полуфабрикатов?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94. Чем должно производиться тушение загоревшихся легких металлов и их сплавов? Выберите 2 варианта ответа.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95. В какой таре должно производиться транспортирование бихромата калия к месту приготовления рабочего раствора?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96. После чего должна выполняться заливка металла в кристаллизатор машины полунепрерывного литья?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97. Где указывается высота штабелей, в которые укладываются остывшие рулоны готовой продукции, при бесслитковом производстве катанки и ленты?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98. Какие помещения должны быть соединены крытыми коридорами и галереями для транспорта материалов, расплавов и передвижения людей по установленным маршрутам?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99. Какие действия могут быть предприняты перед проведением операции по перестановке штырей на электролизерах с верхним токопроводом к самообжигающемуся аноду согласно Правилам безопасности процессов получения или применения металлов? Выберите 2 варианта ответа.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100. Каким должно быть сопротивление изоляции элементов напольных рельсовых машин на производстве алюминия?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101. С какой периодичностью проводится проверка электрического сопротивления трубопроводов подачи воды для охлаждения элементов электролизеров?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102. Согласно какому документу должна проводиться проверка электрического сопротивления изоляции узлов и деталей электролизной установки?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103. Какие из перечисленных требований на электролитическом производстве магния указаны неверно?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104. Что из перечисленного должно производиться в соответствии с инструкциями по пуску и остановке агрегатов (технических устройств) на объекте электролитического производства магния?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105. Какие из перечисленных требований на электролитическом производстве магния указаны неверно?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106. Какие из перечисленных требований при рафинировании и разливке металлов указаны верно?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107. С какой периодичностью должна проводиться проверка состояния форм и изложниц для разливки металлов?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108. Какие из перечисленных требований при разливке металлов указаны неверно?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109. В соответствии с каким документом должно быть организовано хранение металлического лития, используемого для приготовления сплавов с алюминием?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110. Какие из перечисленных требований указаны верно?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111. Что из перечисленного допускается в складских помещениях для хранения готовой продукции литейного производства?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112. Чем </w:t>
      </w:r>
      <w:proofErr w:type="gram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производится</w:t>
      </w:r>
      <w:proofErr w:type="gram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отогрев смерзшейся изоляции для обеспечения доступа к адсорберам?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113. Какие из перечисленных ремонтных работ допускается производить одновременно при ремонте арматуры, расположенной </w:t>
      </w:r>
      <w:proofErr w:type="gram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на теплом</w:t>
      </w:r>
      <w:proofErr w:type="gram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и холодном концах регенераторов в период остановки ВРУ?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114. Какой предел огнестойкости должен быть у стен, разделяющих взрывоопасные помещения на водородных станциях?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115. Какая должна быть минимальная высота забора по периметру территории всего комплекса производства водорода?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116. С каким интервалом должна проверяться объемная доля кислорода в месте проведения ремонтных работ во время нахождения персонала внутри трубопроводов, опорных обечаек регенераторов, в отсеке обратноповоротных клапанов или арматуры?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117. Какое должно быть расстояние между ресиверами одного газа?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118. Какие требования к ресиверам для водорода (сосудам) указаны неверно?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119. Какие действия необходимо осуществить перед ремонтом клапанов (трубопроводов) теплого и холодного концов регенераторов в период остановки ВРУ?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120. При каком условии ВРУ должна подвергаться обезжириванию?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121. Какие установлены сроки обезжиривания ВРУ, работающих по схеме высокого и среднего давлений с блоками комплексной очистки на цеолитах и турбодетандерами, а также по схеме низкого давления?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122. Что из перечисленного не подлежит обезжириванию в процессе эксплуатации ВРУ?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123. В каком случае арматура, предназначенная для работы с кислородом, не подлежит обезжириванию перед монтажом?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124. Какое из перечисленных требований при необходимости проведения обезжиривания технических устройств и трубопроводов ПРВ растворителями указано неверно?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125. До какой максимальной температуры </w:t>
      </w:r>
      <w:proofErr w:type="gram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допускается</w:t>
      </w:r>
      <w:proofErr w:type="gram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нагрев поверхностей в помещениях, где производится обезжиривание кислородного оборудования пожаровзрывоопасными растворителями?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126. До какой температуры должен отогреваться сосуд, бывший в эксплуатации, перед проведением работ по обезжириванию способом протирки и чем он должен продуваться?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127. Какое из перечисленных требований к потреблению газообразного кислорода и других продуктов разделения воздуха указано неверно?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128. Какое значение не должно превышать содержание сероводорода в коксовом газе в заводских сетях действующих предприятий?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129. Какое значение не должно превышать содержание сероводорода в коксовом газе при газоплазменной обработке металла в закрытых помещениях, а также нафталина летом и зимой?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130. Чем обеспечивается противоаварийная автоматическая защита топочного пространства нагревательных печей?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131. Какое расчетное давление газа соответствует газопроводам среднего давления?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132. Какие требования из перечисленных должны предусматриваться для насосов и компрессоров (группы насосов и компрессоров), перемещающих горючие продукты?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133. В каком случае все технологическое оборудование должно продуваться инертным газом? Выберите 2 варианта ответа.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134. При каком содержании водорода в воздухе производственного помещения по сигналу от автоматического газоанализатора технологическое оборудование этого помещения должно быть остановлено?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135. При каком содержании газов должна срабатывать световая и звуковая сигнализации, установленные с автоматическими газоанализаторами в помещениях категории А, где обращается водород?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136. Какие требования к вентиляции помещения, где возможно выделение водорода, указаны верно? Выберите 2 варианта ответа.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137. Какие из перечисленных ограждающих конструкций не относятся к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легкосбрасываемым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138. Как должны сооружаться газопроводы на территории предприятия?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139. Через какое расстояние должны заземляться наружные газопроводы?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140. При каком максимальном содержании сероводорода в газе допускается установка бронзовых кранов или задвижек с бронзовыми кольцами на газопроводах?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141. Какое из перечисленных требований к задвижкам и заглушкам, устанавливаемым на газопроводах, указано неверно?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142. Какая информация должна быть выбита на хвостовике каждой съемной заглушки газопровода?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143. Какая должна быть минимальная высота водяного затвора конденсатоотводчиков межцеховых газопроводов, работающих под избыточным давлением?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144. Какое из перечисленных требований к отводу конденсата из цеховых газопроводов указано неверно?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145. Какое из перечисленных требований к стационарным газоразборным постам указано неверно?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146. Какой должен быть нижний предел давления для I разряда газов-заменителей ацетилена перед газопламенной аппаратурой?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147. При каком увеличении содержания кислорода в газе в напорном коллекторе газоотсасывающей станции отвод газа от электропечи должен быть немедленно прекращен?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148. Каким уплотнительным устройством, препятствующим выбиванию газов в цех, должно оборудоваться отверстие в охладителе конвертерных газов?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149. Какое допускается максимальное содержание оксида углерода в газах, поступающих в электрофильтр, при отводе газов с полным дожиганием?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150. Содержание каких из перечисленных газов измеряется в продуктах неполного сгорания за дымососом при отводе газов без дожигания? Выберите 2 варианта ответа.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151. С какой периодичностью газопроводы сероочистки природного газа подвергаются пневматическому испытанию?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152. Какое из перечисленных требований к установке сероочистки природного газа указано верно?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153. Какое минимальное остаточное давление должны иметь баллоны, подготовленные для наполнения водородом?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154. На какой высоте от пола должны быть расположены окна в помещениях отделений наполненных баллонов, наполнительных и разрядных рамп?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155. Какой должна быть ширина свободного прохода между щитом управления вентилями и ближайшими стенами наполнительной?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156. Стальными листами какой толщины должны отделяться от рабочей зоны баллоны с водородом при их горизонтальном расположении и размещении внутри помещения?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157. При какой чистоте водорода должен производиться пуск компрессора для наполнения баллонов?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158. Какие устройства должны быть установлены на нагнетательном газопроводе для отключения компрессора от коллектора высокого давления?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159. На какой ступени сжатия водородные компрессоры должны иметь предохранительные клапаны?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160. Через какое время должны наноситься защитные лакокрасочные покрытия на фланцы и болты межцеховых и цеховых газопроводов и газовых аппаратов?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161. Какой технической документацией должен быть оснащен каждый компрессорный агрегат или установка, или группа однородных компрессорных установок?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162. Какие требования к компрессорным установкам указаны неверно?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163. Какие требования к компрессорным установкам указаны верно?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164. Через какое время должны наноситься защитные лакокрасочные покрытия на наружные поверхности межцеховых и цеховых газопроводов и газовых аппаратов?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165. С какой периодичностью должен производиться осмотр газопроводов, газовых установок и газового оборудования комиссией на производстве?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166. Кто из перечисленных лиц не должен входить в состав постоянно действующей комиссии для проведения осмотров объектов газового хозяйства?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167. С какой периодичностью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 помещениях, и вне помещений?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168. С какой периодичностью должна производиться ревизия с разборкой регулятора давления, предохранительных клапанов, фильтров газопроводов, газовых установок и газового оборудования?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169. До каких пор должна осуществляться продувка азотом перед пуском в работу установки по производству реформерного газа для производства металлизованного горячевосстановленного железа?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170. Какое из перечисленных требований к установке по производству реформерного газа указано неверно?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171. Кто утверждает инструкцию по перекачке сероуглерода из транспортной емкости в емкость хранения?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172. Кем производится испытание газопроводов и газовых установок после окончания строительно-монтажных и сварочных работ (включая ремонтные работы)?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173. Какое из перечисленных требований к манометрам, используемым при проведении испытаний газопроводов и газовых установок, указано верно?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174. В течение какого времени выдерживают испытательное давление в трубопроводе при испытании на прочность, после чего снижают до рабочего давления, при котором производят тщательный осмотр сварных швов (испытание на плотность)?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175. Какое устанавливается минимальное расстояние от испытываемого газопровода большого диаметра, расположенных вне помещений, до границ охраняемой зоны во время проведения пневматических испытаний на прочность?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176. Каким давлением производится дополнительное испытание на герметичность межцеховых и внутрицеховых газопроводов?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177. Какая установлена продолжительность дополнительных испытаний на герметичность для вновь сооружаемых газопроводов?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178. Какая устанавливается продолжительность периодических испытаний на герметичность для газопроводов, а также испытаний после ремонта, связанного со сваркой и разборкой газопровода?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179. При какой скорости падения давления за время дополнительного пневматического испытания на герметичность внутрицеховых газопроводов (для трубопроводов внутренним диаметром до 250 мм включительно) результаты признаются удовлетворительными?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180. При какой скорости падения давления за время дополнительного пневматического испытания на герметичность межцеховых газопроводов (для трубопроводов внутренним диаметром до 250 мм включительно) результаты признаются удовлетворительными?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181. У кого должен находиться агрегатный (ремонтный) журнал на отдельных объектах газового цеха, а также в цехах, в составе которых имеются объекты газового хозяйства?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182. При каком избыточном давлении газа в газопроводах разрешается производить электросварочные работы на газопроводах при ремонтах?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183. Какие действия должны быть произведены перед продувкой газопровода?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184. В каком радиусе у мест выброса газовоздушной смеси в атмосферу должно быть приостановлено движение всех видов транспорта, запрещено применение открытого огня и производство сварочных работ в период продувки газопровода?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185. Какому классу должна соответствовать герметичность арматуры с металлическим уплотнением в затворе, применяемая для установки на трубопроводах водорода?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186. Какому классу должна соответствовать герметичность затвора запорной арматуры со средой водорода?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187. Какую арматуру не допускается применять на водородопроводах?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188. Каким должно быть минимально допустимое давление газа непосредственно перед потребителем (после регулирующих приборов)?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189. В соответствии с требованиями какой документации должны производиться проектирование, монтаж и эксплуатация водородопроводов, а также вспомогательных трубопроводов обвязки участков комплекса получения и потребления водорода?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190. В каком случае допускается использовать продувочные свечи газопроводов для выпуска в атмосферу избыточного газа?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191. Какие сроки проведения ревизии газопроводов должны быть при скорости коррозии более 0,5 мм/г?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192. При какой скорости коррозии срок проведения ревизии газопроводов должен быть не реже одного раза в 2 года?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193. Какой допускается максимальный подъем температуры газа в газопроводах?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194. В каком случае допускается подача газа без поднесения запальника, факела или другого воспламеняющего средства к горелке газопровода?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195. Кто осуществляет выбор типа быстродействующего отсекающего клапана на подводе газа к каждому агрегату с дутьевыми горелками?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196. Какое из перечисленных требований при эксплуатации газового оборудования газопотребляющих агрегатов указано верно?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197. С какой периодичностью должна производиться режимная наладка газоиспользующего оборудования?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198. В каком случае допускается режимную наладку газоиспользующего оборудования проводить не реже одного раза в четыре года?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199. С какой периодичностью должна производиться проверка технического состояния вентиляционных каналов в зданиях (помещениях) с установленным газоиспользующим оборудованием и пылеуборка, и дезинфекция вентиляционных каналов?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200. С какой периодичностью должны производиться проверка технического состояния промышленных дымоотводящих устройств (газоходов газоиспользующего оборудования, дымоходов и дымовых труб) и их прочистка?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201. Где не допускается размещение операторных помещений?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202. Какие требования к монтажу и эксплуатации водородопроводов указаны неверно?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203. Какая продолжительность пневматических испытаний установлена Правилами безопасности процессов получения или применения металлов после проведения плановых или аварийных остановок водородопроводов?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204. Через какое время после ввода объекта в эксплуатацию должна проводиться первая выборочная ревизия водородопроводов на вновь осваиваемых производствах?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205. С какой периодичностью должны проводиться испытания на плотность и прочность холодных участков (с температурой до 200 °C) водородопроводов, работающих под давлением до 15,0 МПа (150 кгс/см²)?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206. С какой периодичностью должны проводиться испытания на плотность и прочность горячих участков (с температурой 200 - 400 °C) водородопроводов, работающих под давлением до 15,0 МПа (150 кгс/см²)?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207. В каких местах допускается прокладка водородопроводов?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208. Через какие помещения допускается прокладка водородопроводов?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209. Какие требования к размещению запорной арматуры на водородопроводах указаны верно?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210. На каких минимальных расстояниях (по горизонтали) до групповых газобаллонных установок допускаются работы по газовой резке, сварке и другим видам газопламенной обработки металлов, а также применение открытого огня от других источников?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211. На каких минимальных расстояниях (по горизонтали) до отдельных баллонов с кислородом и горючими газами допускаются работы по газовой резке, сварке и другим видам газопламенной обработки металлов, а также применение открытого огня от других источников?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212. В каком положении должны находиться баллоны со сжиженным газом во время работы?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213. Какое действие должно быть осуществлено в первую очередь при зажигании ручной горелки или резака?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214. Какое из перечисленных действий допускается при эксплуатации оборудования для газопламенной обработки металлов?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215. Какое из перечисленных требований при эксплуатации взрывопожароопасных объектов указано неверно?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216. С какой периодичностью должен производиться текущий ремонт оборудования с разборкой регуляторов давления, предохранительных клапанов и фильтров ГРП и ГРУ, если в паспортах заводов-изготовителей на это оборудование не установлены другие сроки обслуживания?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217. При каком давлении должна производиться настройка срабатывания предохранительно-запорных клапанов при их наличии в ГРП (ГРУ)?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218. В каком случае допускается подача потребителям газа по обводной линии (байпасу) ГРП и ГРУ?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219. Какое должно быть содержание влаги в шихтовых материалах, загружаемых в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руднотермическую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печь, при производстве титанового шлака?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220. Какой предусмотрен размер ячеек предохранительных решеток бункеров при производстве титанового шлака?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221. </w:t>
      </w:r>
      <w:r>
        <w:rPr>
          <w:rFonts w:ascii="Times New Roman" w:hAnsi="Times New Roman"/>
          <w:color w:val="000000"/>
          <w:sz w:val="24"/>
          <w:szCs w:val="24"/>
        </w:rPr>
        <w:t>Какие из перечисленных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видов </w:t>
      </w:r>
      <w:r>
        <w:rPr>
          <w:rFonts w:ascii="Times New Roman" w:hAnsi="Times New Roman"/>
          <w:color w:val="000000"/>
          <w:sz w:val="24"/>
          <w:szCs w:val="24"/>
        </w:rPr>
        <w:t xml:space="preserve">работ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не </w:t>
      </w:r>
      <w:r>
        <w:rPr>
          <w:rFonts w:ascii="Times New Roman" w:hAnsi="Times New Roman"/>
          <w:color w:val="000000"/>
          <w:sz w:val="24"/>
          <w:szCs w:val="24"/>
        </w:rPr>
        <w:t>допускается производить при работающей дробилке при производстве титанового шлака?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222. Какие виды работ должны выполняться не реже одного раза в 6 месяцев при эксплуатации ГРП и ГРУ?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223. Какие из перечисленных видов работ не должны выполняться при техническом обслуживании технологического оборудования ГРП и ГРУ? Выберите 2 варианта ответа.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224. В какие сроки должен проводиться капитальный ремонт ГРП и ГРУ?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225. Чем должна производиться продувка импульсных газовых проводок?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226. Как часто необходимо осматривать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электрододержатели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и электроды, а также системы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токоподвода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к печам при производстве титанового шлака?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227. При какой длине трубки разрешается прожигать летку при наличии предохранительного ограждения (стационарного щита) при производстве титанового шлака?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228. На каком минимальном расстоянии могут находиться люди от путей и натяжного троса при транспортировании тележек с изложницами или ковшами, наполненными металлом или шлаком, при производстве титанового шлака?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229. Какое из перечисленных требований при производстве четыреххлористого титана указано неверно?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230. Какая допускается максимальная температура стенок бака и четыреххлористого титана при периодическом процессе получения низших хлоридов титана?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231. Что из перечисленного не применяется для тушения алюминиевой пудры?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232. На каком расстоянии должна устанавливаться тара с алюминиевой пудрой от отопительных систем?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233. С какой периодичностью должна производиться уборка производственных помещений участка получения низших хлоридов титана?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234. Каким составом должны проводиться ремонт и чистка шахтных печей сопротивления?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235. Чем производится удаление воды из рубашки охлаждения фланцев реторт и крышки перед демонтажем аппаратов вакуумной сепарации?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236. Чем определяется уровень заполнения ковша при транспортировании магния и хлористого магния?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237. В каком случае должна производиться подача кислоты с концентрацией более 15% в травильные ванны?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238. С какой периодичностью должна производиться влажная уборка рабочих мест, площадок и полов в местах рассева и магнитной сепарации титан пористых порошков?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239. В каком случае напряжение с электродов должно быть снято при обезвоживании карналлита и производстве флюсов?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240. Какое из перечисленных требований к электролитическому производству магния указано неверно?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241. Какая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электроизоляция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предусмотрена при проектировании и строительстве корпусов электролиза при производстве магния?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242. Каким должно быть сопротивление изоляции внутренних стен и колонн электролиза при производстве магния?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243. На каком расстоянии должны располагаться электрические распределительные устройства силовых и осветительных сетей с глухозаземленной нейтралью в электролизных корпусах производства магния от не огражденных шинопроводов и частей электролизеров, находящихся под напряжением постоянного тока?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244. Какое количество ступеней электроизоляции от строительных конструкций корпуса электролиза должны иметь металлические трубопроводы, защитные трубы, короба и бронированные кабели, располагаемые на высоте менее 3,5 м, при производстве магния?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245. Какое из перечисленных требований при хранении магния и его сплавов указано неверно?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997AA7" w:rsidRPr="001F58F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246. Какие из перечисленных сведений не должна содержать сопроводительная документация на исходные взрывоопасные и легковоспламеняющиеся порошковые материалы?</w:t>
      </w:r>
    </w:p>
    <w:p w:rsidR="00997AA7" w:rsidRPr="001F58F7" w:rsidRDefault="00997AA7" w:rsidP="00997AA7">
      <w:pPr>
        <w:jc w:val="both"/>
        <w:rPr>
          <w:lang w:val="ru-RU"/>
        </w:rPr>
      </w:pPr>
    </w:p>
    <w:p w:rsidR="00715A2C" w:rsidRPr="00997AA7" w:rsidRDefault="00997AA7" w:rsidP="00997AA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247. Какие из перечисленных смесей не допускается применять при производстве твердых сплавов и тугоплавких металлов, а также электродов для наплавочных работ?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sectPr w:rsidR="00715A2C" w:rsidRPr="00997AA7" w:rsidSect="00EB6606">
      <w:headerReference w:type="default" r:id="rId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842425"/>
      <w:docPartObj>
        <w:docPartGallery w:val="Page Numbers (Top of Page)"/>
        <w:docPartUnique/>
      </w:docPartObj>
    </w:sdtPr>
    <w:sdtEndPr/>
    <w:sdtContent>
      <w:p w:rsidR="009A7859" w:rsidRDefault="00997AA7">
        <w:pPr>
          <w:pStyle w:val="a3"/>
          <w:jc w:val="center"/>
        </w:pPr>
        <w:r w:rsidRPr="00EB66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66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66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97AA7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21</w:t>
        </w:r>
        <w:r w:rsidRPr="00EB66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7859" w:rsidRDefault="00997A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A7"/>
    <w:rsid w:val="00715A2C"/>
    <w:rsid w:val="0099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AD26C-E337-4683-906C-F69F86A9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AA7"/>
    <w:rPr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AA7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4901</Words>
  <Characters>27939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Наталья Михайловна</dc:creator>
  <cp:keywords/>
  <dc:description/>
  <cp:lastModifiedBy>Арефьева Наталья Михайловна</cp:lastModifiedBy>
  <cp:revision>1</cp:revision>
  <dcterms:created xsi:type="dcterms:W3CDTF">2022-01-27T16:31:00Z</dcterms:created>
  <dcterms:modified xsi:type="dcterms:W3CDTF">2022-01-27T16:31:00Z</dcterms:modified>
</cp:coreProperties>
</file>